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D4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公文小标宋" w:hAnsi="方正公文小标宋" w:eastAsia="方正公文小标宋" w:cs="方正公文小标宋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</w:rPr>
        <w:t>‌关于组织申报2026年安徽省国际中文教育研究课题的通知‌</w:t>
      </w:r>
    </w:p>
    <w:p w14:paraId="46286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二级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学院、部门：</w:t>
      </w:r>
    </w:p>
    <w:p w14:paraId="4275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根据安徽省教育厅《关于组织申报国际中文教育研究课题的通知》（皖教秘外〔2026〕11号）文件要求，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现启动研究课题申报工作。有关事项通知如下：</w:t>
      </w:r>
    </w:p>
    <w:p w14:paraId="312CE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一、课题类别与资助额度</w:t>
      </w:r>
    </w:p>
    <w:p w14:paraId="77FDB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‌一般课题‌：资助经费每项1万元，研究期限1年（可适当延长）。</w:t>
      </w:r>
    </w:p>
    <w:p w14:paraId="08970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‌基地专项课题‌：资助经费每项不超过2万元，研究期限1年（可适当延长）。</w:t>
      </w:r>
    </w:p>
    <w:p w14:paraId="15A5B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二、申报对象与条件</w:t>
      </w:r>
    </w:p>
    <w:p w14:paraId="6173E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‌基本要求‌：遵守宪法和法律，具有独立开展科研的能力，能承担实质性研究工作。</w:t>
      </w:r>
    </w:p>
    <w:p w14:paraId="2671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‌资质条件‌：具有中级以上职称或博士学位，或由2名正高级职称专家书面推荐。</w:t>
      </w:r>
    </w:p>
    <w:p w14:paraId="5851B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申请人同年度只能主持1项课题，参与不超过2项课题。</w:t>
      </w:r>
    </w:p>
    <w:p w14:paraId="2ED0D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三、选题方向</w:t>
      </w:r>
    </w:p>
    <w:p w14:paraId="14070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详见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省厅通知（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附件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，申请人可结合指南自行设计具体题目，确保科学严谨、避免歧义。</w:t>
      </w:r>
    </w:p>
    <w:p w14:paraId="3F8FD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四、申报材料要求</w:t>
      </w:r>
    </w:p>
    <w:p w14:paraId="2DC46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申请人请于11月28日（周五）上午10点前在我校质量工程项目管理信息系统完成申报，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待学校评审完毕后提交纸质材料，纸质材料另行通知。</w:t>
      </w:r>
    </w:p>
    <w:p w14:paraId="69E7C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附件：申报材料</w:t>
      </w:r>
      <w:bookmarkStart w:id="0" w:name="_GoBack"/>
      <w:bookmarkEnd w:id="0"/>
    </w:p>
    <w:p w14:paraId="642BD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                                  教务处</w:t>
      </w:r>
    </w:p>
    <w:p w14:paraId="29550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2026年2月3日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32F4BC-94E7-4889-BE1F-DF63CA1E17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3509B26-FFA1-4CCF-9076-2967B7ED7F1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74875F3-6382-45BC-892B-748AB006EB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15EAF"/>
    <w:rsid w:val="7D11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2026-02-03T06:16:00Z</dcterms:created>
  <dc:creator>QH</dc:creator>
  <cp:lastModifiedBy>QH</cp:lastModifiedBy>
  <dcterms:modified xsi:type="dcterms:W3CDTF">2026-02-03T06:29:24Z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C89C4E1866FA408189480E3B83D75D19_11</vt:lpwstr>
  </property>
  <property fmtid="{D5CDD505-2E9C-101B-9397-08002B2CF9AE}" pid="4" name="KSOTemplateDocerSaveRecord">
    <vt:lpwstr>eyJoZGlkIjoiYjU0MTQyMDJmODQwMTI5ZjI5NDQ4M2ZiMDIzYmE1NGIiLCJ1c2VySWQiOiI2ODQ3MTQ3NzUifQ==</vt:lpwstr>
  </property>
</Properties>
</file>