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1" w:line="193" w:lineRule="auto"/>
        <w:jc w:val="right"/>
        <w:rPr>
          <w:rFonts w:ascii="华文中宋" w:hAnsi="华文中宋" w:eastAsia="华文中宋" w:cs="华文中宋"/>
          <w:sz w:val="125"/>
          <w:szCs w:val="125"/>
        </w:rPr>
      </w:pPr>
      <w:r>
        <w:rPr>
          <w:rFonts w:ascii="华文中宋" w:hAnsi="华文中宋" w:eastAsia="华文中宋" w:cs="华文中宋"/>
          <w:color w:val="FF0000"/>
          <w:spacing w:val="-42"/>
          <w:w w:val="50"/>
          <w:sz w:val="125"/>
          <w:szCs w:val="125"/>
        </w:rPr>
        <w:t>安徽国际商务职业学院处室文件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2799"/>
      </w:pPr>
      <w:r>
        <w:rPr>
          <w:spacing w:val="4"/>
        </w:rPr>
        <w:t>皖商院教〔2024〕27</w:t>
      </w:r>
      <w:bookmarkStart w:id="0" w:name="_GoBack"/>
      <w:bookmarkEnd w:id="0"/>
      <w:r>
        <w:rPr>
          <w:spacing w:val="4"/>
        </w:rPr>
        <w:t>号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45" w:lineRule="exact"/>
        <w:ind w:firstLine="75"/>
      </w:pPr>
      <w:r>
        <w:drawing>
          <wp:inline distT="0" distB="0" distL="0" distR="0">
            <wp:extent cx="5579110" cy="285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74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81" w:line="208" w:lineRule="auto"/>
        <w:ind w:left="1996" w:right="1138" w:hanging="89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关于开展 2023-2024 学年第二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学期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期中教学检查工作的通知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101" w:line="221" w:lineRule="auto"/>
      </w:pPr>
      <w:r>
        <w:rPr>
          <w:spacing w:val="6"/>
        </w:rPr>
        <w:t>各二级学院：</w:t>
      </w:r>
    </w:p>
    <w:p>
      <w:pPr>
        <w:pStyle w:val="2"/>
        <w:spacing w:before="148" w:line="299" w:lineRule="auto"/>
        <w:ind w:left="6" w:right="29" w:firstLine="645"/>
      </w:pPr>
      <w:r>
        <w:rPr>
          <w:spacing w:val="4"/>
        </w:rPr>
        <w:t>为保障教学工作顺利开展，确保教学管理工作规范有序，及</w:t>
      </w:r>
      <w:r>
        <w:rPr>
          <w:spacing w:val="5"/>
        </w:rPr>
        <w:t>时了解、掌握并解决教学过程中存在的主要问题，现将对全校的</w:t>
      </w:r>
      <w:r>
        <w:rPr>
          <w:spacing w:val="8"/>
        </w:rPr>
        <w:t>期中教学工作进行全面检查，具体安排如下：</w:t>
      </w:r>
    </w:p>
    <w:p>
      <w:pPr>
        <w:spacing w:before="52" w:line="228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一、检查形式与时间</w:t>
      </w:r>
    </w:p>
    <w:p>
      <w:pPr>
        <w:pStyle w:val="2"/>
        <w:spacing w:before="137" w:line="294" w:lineRule="auto"/>
        <w:ind w:left="6" w:right="75" w:firstLine="646"/>
      </w:pPr>
      <w:r>
        <w:rPr>
          <w:spacing w:val="-2"/>
        </w:rPr>
        <w:t>4月22日—4月26日，各学院先进行自查，并提交相关材</w:t>
      </w:r>
      <w:r>
        <w:rPr>
          <w:spacing w:val="9"/>
        </w:rPr>
        <w:t>料。教务处结合自查情况组织校级抽查，具体安排另</w:t>
      </w:r>
      <w:r>
        <w:rPr>
          <w:spacing w:val="8"/>
        </w:rPr>
        <w:t>行通知。</w:t>
      </w:r>
    </w:p>
    <w:p>
      <w:pPr>
        <w:spacing w:before="52" w:line="228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二、主要检查内容</w:t>
      </w:r>
    </w:p>
    <w:p>
      <w:pPr>
        <w:pStyle w:val="2"/>
        <w:spacing w:before="171" w:line="219" w:lineRule="auto"/>
        <w:ind w:left="662"/>
        <w:rPr>
          <w:rFonts w:hint="eastAsia" w:eastAsia="FangSong_GB2312"/>
          <w:lang w:eastAsia="zh-CN"/>
        </w:rPr>
      </w:pPr>
      <w:r>
        <w:rPr>
          <w:spacing w:val="6"/>
        </w:rPr>
        <w:t>1.师德师风建设活动开展情况</w:t>
      </w:r>
      <w:r>
        <w:rPr>
          <w:rFonts w:hint="eastAsia"/>
          <w:spacing w:val="6"/>
          <w:lang w:eastAsia="zh-CN"/>
        </w:rPr>
        <w:t>；</w:t>
      </w:r>
    </w:p>
    <w:p>
      <w:pPr>
        <w:pStyle w:val="2"/>
        <w:spacing w:before="194" w:line="219" w:lineRule="auto"/>
        <w:ind w:left="654"/>
        <w:rPr>
          <w:rFonts w:hint="eastAsia" w:eastAsia="FangSong_GB2312"/>
          <w:lang w:eastAsia="zh-CN"/>
        </w:rPr>
      </w:pPr>
      <w:r>
        <w:rPr>
          <w:spacing w:val="2"/>
        </w:rPr>
        <w:t>2.</w:t>
      </w:r>
      <w:r>
        <w:rPr>
          <w:spacing w:val="-75"/>
        </w:rPr>
        <w:t xml:space="preserve"> </w:t>
      </w:r>
      <w:r>
        <w:rPr>
          <w:spacing w:val="2"/>
        </w:rPr>
        <w:t>日常教学管理及质量监控情况</w:t>
      </w:r>
      <w:r>
        <w:rPr>
          <w:rFonts w:hint="eastAsia"/>
          <w:spacing w:val="2"/>
          <w:lang w:eastAsia="zh-CN"/>
        </w:rPr>
        <w:t>；</w:t>
      </w:r>
    </w:p>
    <w:p>
      <w:pPr>
        <w:spacing w:line="219" w:lineRule="auto"/>
        <w:sectPr>
          <w:pgSz w:w="11906" w:h="16839"/>
          <w:pgMar w:top="1431" w:right="1559" w:bottom="0" w:left="1484" w:header="0" w:footer="0" w:gutter="0"/>
          <w:cols w:space="720" w:num="1"/>
        </w:sectPr>
      </w:pPr>
    </w:p>
    <w:p>
      <w:pPr>
        <w:spacing w:line="341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668"/>
        <w:rPr>
          <w:rFonts w:hint="eastAsia" w:eastAsia="FangSong_GB2312"/>
          <w:lang w:eastAsia="zh-CN"/>
        </w:rPr>
      </w:pPr>
      <w:r>
        <w:rPr>
          <w:spacing w:val="5"/>
        </w:rPr>
        <w:t>3.教研室工作落实情况</w:t>
      </w:r>
      <w:r>
        <w:rPr>
          <w:rFonts w:hint="eastAsia"/>
          <w:spacing w:val="5"/>
          <w:lang w:eastAsia="zh-CN"/>
        </w:rPr>
        <w:t>；</w:t>
      </w:r>
    </w:p>
    <w:p>
      <w:pPr>
        <w:pStyle w:val="2"/>
        <w:spacing w:before="193" w:line="322" w:lineRule="auto"/>
        <w:ind w:left="658" w:right="4615" w:hanging="3"/>
        <w:rPr>
          <w:rFonts w:hint="eastAsia" w:eastAsia="FangSong_GB2312"/>
          <w:lang w:eastAsia="zh-CN"/>
        </w:rPr>
      </w:pPr>
      <w:r>
        <w:rPr>
          <w:spacing w:val="1"/>
        </w:rPr>
        <w:t>4.实训课程组织实施情况</w:t>
      </w:r>
      <w:r>
        <w:rPr>
          <w:rFonts w:hint="eastAsia"/>
          <w:spacing w:val="1"/>
          <w:lang w:eastAsia="zh-CN"/>
        </w:rPr>
        <w:t>；</w:t>
      </w:r>
      <w:r>
        <w:rPr>
          <w:spacing w:val="1"/>
        </w:rPr>
        <w:t>5.学生省赛大赛备赛情况</w:t>
      </w:r>
      <w:r>
        <w:rPr>
          <w:rFonts w:hint="eastAsia"/>
          <w:spacing w:val="1"/>
          <w:lang w:eastAsia="zh-CN"/>
        </w:rPr>
        <w:t>；</w:t>
      </w:r>
      <w:r>
        <w:rPr>
          <w:spacing w:val="5"/>
        </w:rPr>
        <w:t>6.课程思政推进情况</w:t>
      </w:r>
      <w:r>
        <w:rPr>
          <w:rFonts w:hint="eastAsia"/>
          <w:spacing w:val="5"/>
          <w:lang w:eastAsia="zh-CN"/>
        </w:rPr>
        <w:t>；</w:t>
      </w:r>
    </w:p>
    <w:p>
      <w:pPr>
        <w:pStyle w:val="2"/>
        <w:spacing w:before="57" w:line="219" w:lineRule="auto"/>
        <w:ind w:left="658"/>
      </w:pPr>
      <w:r>
        <w:rPr>
          <w:spacing w:val="8"/>
        </w:rPr>
        <w:t>7.本科班期中教学检查工作按铜陵学院要求另行通知。</w:t>
      </w:r>
    </w:p>
    <w:p>
      <w:pPr>
        <w:spacing w:before="173" w:line="228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三、主要提交材料及要求</w:t>
      </w:r>
    </w:p>
    <w:p>
      <w:pPr>
        <w:pStyle w:val="2"/>
        <w:spacing w:before="176" w:line="219" w:lineRule="auto"/>
        <w:ind w:left="664"/>
        <w:rPr>
          <w:rFonts w:hint="eastAsia" w:eastAsia="FangSong_GB2312"/>
          <w:lang w:eastAsia="zh-CN"/>
        </w:rPr>
      </w:pPr>
      <w:r>
        <w:rPr>
          <w:spacing w:val="7"/>
        </w:rPr>
        <w:t>1.任课教师提交教案等教学材料至教务系统</w:t>
      </w:r>
      <w:r>
        <w:rPr>
          <w:rFonts w:hint="eastAsia"/>
          <w:spacing w:val="7"/>
          <w:lang w:eastAsia="zh-CN"/>
        </w:rPr>
        <w:t>；</w:t>
      </w:r>
    </w:p>
    <w:p>
      <w:pPr>
        <w:pStyle w:val="2"/>
        <w:spacing w:before="191" w:line="318" w:lineRule="auto"/>
        <w:ind w:left="668" w:right="1495" w:hanging="12"/>
      </w:pPr>
      <w:r>
        <w:rPr>
          <w:spacing w:val="3"/>
        </w:rPr>
        <w:t>2.2023-2024学年第二学期期中教学检查自查表</w:t>
      </w:r>
      <w:r>
        <w:rPr>
          <w:rFonts w:hint="eastAsia"/>
          <w:spacing w:val="3"/>
          <w:lang w:eastAsia="zh-CN"/>
        </w:rPr>
        <w:t>；</w:t>
      </w:r>
      <w:r>
        <w:rPr>
          <w:spacing w:val="5"/>
        </w:rPr>
        <w:t>3.课程思政建设部门推进表。</w:t>
      </w:r>
    </w:p>
    <w:p>
      <w:pPr>
        <w:pStyle w:val="2"/>
        <w:spacing w:before="52" w:line="323" w:lineRule="auto"/>
        <w:ind w:left="3" w:right="180" w:firstLine="640"/>
        <w:jc w:val="both"/>
      </w:pPr>
      <w:r>
        <w:rPr>
          <w:spacing w:val="5"/>
        </w:rPr>
        <w:t>请各部门高度重视期中教学检查工作，部门教学负责人应做</w:t>
      </w:r>
      <w:r>
        <w:t xml:space="preserve"> </w:t>
      </w:r>
      <w:r>
        <w:rPr>
          <w:spacing w:val="4"/>
        </w:rPr>
        <w:t>好各类检查材料审核工作，于4月26日前提交上述各项材料至</w:t>
      </w:r>
      <w:r>
        <w:rPr>
          <w:spacing w:val="5"/>
        </w:rPr>
        <w:t>教务系统。</w:t>
      </w:r>
    </w:p>
    <w:p>
      <w:pPr>
        <w:pStyle w:val="2"/>
        <w:spacing w:before="54" w:line="219" w:lineRule="auto"/>
        <w:ind w:left="667"/>
      </w:pPr>
      <w:r>
        <w:rPr>
          <w:spacing w:val="-15"/>
        </w:rPr>
        <w:t>附件：2023～2024学年第二学期期中教学检查自查表</w:t>
      </w:r>
    </w:p>
    <w:p>
      <w:pPr>
        <w:spacing w:line="283" w:lineRule="auto"/>
        <w:rPr>
          <w:rFonts w:ascii="Arial"/>
          <w:sz w:val="21"/>
        </w:rPr>
      </w:pPr>
      <w:r>
        <w:pict>
          <v:shape id="_x0000_s1026" o:spid="_x0000_s1026" style="position:absolute;left:0pt;margin-left:450.75pt;margin-top:0.8pt;height:28pt;width:0pt;z-index:251659264;mso-width-relative:page;mso-height-relative:page;" filled="f" stroked="t" coordsize="0,560" path="m0,0l0,560e">
            <v:fill on="f" focussize="0,0"/>
            <v:stroke weight="0pt" color="#000000" miterlimit="0" joinstyle="bevel" endcap="square"/>
            <v:imagedata o:title=""/>
            <o:lock v:ext="edit"/>
          </v:shape>
        </w:pic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6562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3715385</wp:posOffset>
            </wp:positionH>
            <wp:positionV relativeFrom="paragraph">
              <wp:posOffset>-553720</wp:posOffset>
            </wp:positionV>
            <wp:extent cx="1619885" cy="16198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0011" cy="1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教务处</w:t>
      </w:r>
    </w:p>
    <w:p>
      <w:pPr>
        <w:pStyle w:val="2"/>
        <w:spacing w:before="154" w:line="220" w:lineRule="auto"/>
        <w:ind w:left="5900"/>
      </w:pPr>
      <w:r>
        <w:rPr>
          <w:spacing w:val="-7"/>
        </w:rPr>
        <w:t>2024</w:t>
      </w:r>
      <w:r>
        <w:rPr>
          <w:spacing w:val="-59"/>
        </w:rPr>
        <w:t xml:space="preserve"> </w:t>
      </w:r>
      <w:r>
        <w:rPr>
          <w:spacing w:val="-7"/>
        </w:rPr>
        <w:t>年</w:t>
      </w:r>
      <w:r>
        <w:rPr>
          <w:spacing w:val="-52"/>
        </w:rPr>
        <w:t xml:space="preserve"> </w:t>
      </w:r>
      <w:r>
        <w:rPr>
          <w:spacing w:val="-7"/>
        </w:rPr>
        <w:t>4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41"/>
        </w:rPr>
        <w:t xml:space="preserve"> </w:t>
      </w:r>
      <w:r>
        <w:rPr>
          <w:spacing w:val="-7"/>
        </w:rPr>
        <w:t>16 日</w:t>
      </w:r>
    </w:p>
    <w:p>
      <w:pPr>
        <w:spacing w:line="220" w:lineRule="auto"/>
        <w:sectPr>
          <w:footerReference r:id="rId5" w:type="default"/>
          <w:pgSz w:w="11906" w:h="16839"/>
          <w:pgMar w:top="1431" w:right="1407" w:bottom="1509" w:left="1482" w:header="0" w:footer="1212" w:gutter="0"/>
          <w:cols w:space="720" w:num="1"/>
        </w:sectPr>
      </w:pPr>
    </w:p>
    <w:p>
      <w:pPr>
        <w:spacing w:before="310" w:line="225" w:lineRule="auto"/>
        <w:ind w:left="10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附件：</w:t>
      </w:r>
    </w:p>
    <w:p>
      <w:pPr>
        <w:spacing w:before="224" w:line="239" w:lineRule="auto"/>
        <w:ind w:left="1603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7"/>
          <w:sz w:val="35"/>
          <w:szCs w:val="35"/>
        </w:rPr>
        <w:t>2023-2024 学年第二学期期中教学检查自查表</w:t>
      </w:r>
    </w:p>
    <w:p>
      <w:pPr>
        <w:spacing w:before="271" w:line="219" w:lineRule="auto"/>
        <w:ind w:left="10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学院（部门）盖章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填表时间：</w:t>
      </w:r>
    </w:p>
    <w:p>
      <w:pPr>
        <w:spacing w:line="146" w:lineRule="exact"/>
      </w:pPr>
    </w:p>
    <w:tbl>
      <w:tblPr>
        <w:tblStyle w:val="5"/>
        <w:tblW w:w="103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4304"/>
        <w:gridCol w:w="2327"/>
        <w:gridCol w:w="24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79" w:type="dxa"/>
            <w:vAlign w:val="top"/>
          </w:tcPr>
          <w:p>
            <w:pPr>
              <w:spacing w:before="247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检查项目</w:t>
            </w:r>
          </w:p>
        </w:tc>
        <w:tc>
          <w:tcPr>
            <w:tcW w:w="4304" w:type="dxa"/>
            <w:vAlign w:val="top"/>
          </w:tcPr>
          <w:p>
            <w:pPr>
              <w:spacing w:before="247" w:line="221" w:lineRule="auto"/>
              <w:ind w:left="16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项目要求</w:t>
            </w:r>
          </w:p>
        </w:tc>
        <w:tc>
          <w:tcPr>
            <w:tcW w:w="2327" w:type="dxa"/>
            <w:vAlign w:val="top"/>
          </w:tcPr>
          <w:p>
            <w:pPr>
              <w:spacing w:before="247" w:line="220" w:lineRule="auto"/>
              <w:ind w:left="6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检查结果</w:t>
            </w:r>
          </w:p>
        </w:tc>
        <w:tc>
          <w:tcPr>
            <w:tcW w:w="2413" w:type="dxa"/>
            <w:vAlign w:val="top"/>
          </w:tcPr>
          <w:p>
            <w:pPr>
              <w:spacing w:before="247" w:line="220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存在的问题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279" w:type="dxa"/>
            <w:vAlign w:val="top"/>
          </w:tcPr>
          <w:p>
            <w:pPr>
              <w:spacing w:before="253" w:line="230" w:lineRule="auto"/>
              <w:ind w:left="170" w:righ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师德师风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活动建设</w:t>
            </w:r>
          </w:p>
        </w:tc>
        <w:tc>
          <w:tcPr>
            <w:tcW w:w="4304" w:type="dxa"/>
            <w:vAlign w:val="top"/>
          </w:tcPr>
          <w:p>
            <w:pPr>
              <w:pStyle w:val="6"/>
              <w:spacing w:line="355" w:lineRule="auto"/>
            </w:pPr>
          </w:p>
          <w:p>
            <w:pPr>
              <w:spacing w:before="6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活动开展及材料汇总情况</w:t>
            </w:r>
          </w:p>
        </w:tc>
        <w:tc>
          <w:tcPr>
            <w:tcW w:w="2327" w:type="dxa"/>
            <w:vAlign w:val="top"/>
          </w:tcPr>
          <w:p>
            <w:pPr>
              <w:pStyle w:val="6"/>
            </w:pPr>
          </w:p>
        </w:tc>
        <w:tc>
          <w:tcPr>
            <w:tcW w:w="241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279" w:type="dxa"/>
            <w:vAlign w:val="top"/>
          </w:tcPr>
          <w:p>
            <w:pPr>
              <w:spacing w:before="255" w:line="230" w:lineRule="auto"/>
              <w:ind w:left="527" w:right="156" w:hanging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教研室工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</w:tc>
        <w:tc>
          <w:tcPr>
            <w:tcW w:w="4304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6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教研室工作落实情况</w:t>
            </w:r>
          </w:p>
        </w:tc>
        <w:tc>
          <w:tcPr>
            <w:tcW w:w="2327" w:type="dxa"/>
            <w:vAlign w:val="top"/>
          </w:tcPr>
          <w:p>
            <w:pPr>
              <w:pStyle w:val="6"/>
            </w:pPr>
          </w:p>
        </w:tc>
        <w:tc>
          <w:tcPr>
            <w:tcW w:w="241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78" w:line="229" w:lineRule="auto"/>
              <w:ind w:left="167" w:right="156" w:firstLine="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日常教学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监控情况</w:t>
            </w:r>
          </w:p>
        </w:tc>
        <w:tc>
          <w:tcPr>
            <w:tcW w:w="4304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spacing w:before="72" w:line="213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教师教案</w:t>
            </w:r>
          </w:p>
        </w:tc>
        <w:tc>
          <w:tcPr>
            <w:tcW w:w="2327" w:type="dxa"/>
            <w:vAlign w:val="top"/>
          </w:tcPr>
          <w:p>
            <w:pPr>
              <w:pStyle w:val="6"/>
            </w:pPr>
          </w:p>
        </w:tc>
        <w:tc>
          <w:tcPr>
            <w:tcW w:w="241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04" w:type="dxa"/>
            <w:vAlign w:val="top"/>
          </w:tcPr>
          <w:p>
            <w:pPr>
              <w:pStyle w:val="6"/>
              <w:spacing w:line="270" w:lineRule="auto"/>
            </w:pPr>
          </w:p>
          <w:p>
            <w:pPr>
              <w:spacing w:before="71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2.教师调停课、补课情况</w:t>
            </w:r>
          </w:p>
        </w:tc>
        <w:tc>
          <w:tcPr>
            <w:tcW w:w="2327" w:type="dxa"/>
            <w:vAlign w:val="top"/>
          </w:tcPr>
          <w:p>
            <w:pPr>
              <w:pStyle w:val="6"/>
            </w:pPr>
          </w:p>
        </w:tc>
        <w:tc>
          <w:tcPr>
            <w:tcW w:w="241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04" w:type="dxa"/>
            <w:vAlign w:val="top"/>
          </w:tcPr>
          <w:p>
            <w:pPr>
              <w:pStyle w:val="6"/>
              <w:spacing w:line="272" w:lineRule="auto"/>
            </w:pPr>
          </w:p>
          <w:p>
            <w:pPr>
              <w:spacing w:before="72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spacing w:val="-6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日常教学检查相关材料</w:t>
            </w:r>
          </w:p>
        </w:tc>
        <w:tc>
          <w:tcPr>
            <w:tcW w:w="2327" w:type="dxa"/>
            <w:vAlign w:val="top"/>
          </w:tcPr>
          <w:p>
            <w:pPr>
              <w:pStyle w:val="6"/>
            </w:pPr>
          </w:p>
        </w:tc>
        <w:tc>
          <w:tcPr>
            <w:tcW w:w="241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79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spacing w:before="78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实训教学</w:t>
            </w:r>
          </w:p>
        </w:tc>
        <w:tc>
          <w:tcPr>
            <w:tcW w:w="4304" w:type="dxa"/>
            <w:vAlign w:val="top"/>
          </w:tcPr>
          <w:p>
            <w:pPr>
              <w:pStyle w:val="6"/>
              <w:spacing w:line="271" w:lineRule="auto"/>
            </w:pPr>
          </w:p>
          <w:p>
            <w:pPr>
              <w:spacing w:before="71" w:line="22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实训课程组织实施情况</w:t>
            </w:r>
          </w:p>
        </w:tc>
        <w:tc>
          <w:tcPr>
            <w:tcW w:w="2327" w:type="dxa"/>
            <w:vAlign w:val="top"/>
          </w:tcPr>
          <w:p>
            <w:pPr>
              <w:pStyle w:val="6"/>
            </w:pPr>
          </w:p>
        </w:tc>
        <w:tc>
          <w:tcPr>
            <w:tcW w:w="241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279" w:type="dxa"/>
            <w:vAlign w:val="top"/>
          </w:tcPr>
          <w:p>
            <w:pPr>
              <w:spacing w:before="236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技能大赛</w:t>
            </w:r>
          </w:p>
        </w:tc>
        <w:tc>
          <w:tcPr>
            <w:tcW w:w="4304" w:type="dxa"/>
            <w:vAlign w:val="top"/>
          </w:tcPr>
          <w:p>
            <w:pPr>
              <w:spacing w:before="24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学生备赛情况</w:t>
            </w:r>
          </w:p>
        </w:tc>
        <w:tc>
          <w:tcPr>
            <w:tcW w:w="2327" w:type="dxa"/>
            <w:vAlign w:val="top"/>
          </w:tcPr>
          <w:p>
            <w:pPr>
              <w:pStyle w:val="6"/>
            </w:pPr>
          </w:p>
        </w:tc>
        <w:tc>
          <w:tcPr>
            <w:tcW w:w="241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279" w:type="dxa"/>
            <w:vAlign w:val="top"/>
          </w:tcPr>
          <w:p>
            <w:pPr>
              <w:spacing w:before="213" w:line="229" w:lineRule="auto"/>
              <w:ind w:left="118" w:right="207" w:hanging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课程思政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建设情况</w:t>
            </w:r>
          </w:p>
        </w:tc>
        <w:tc>
          <w:tcPr>
            <w:tcW w:w="4304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71" w:line="222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课程思政建设推进情况</w:t>
            </w:r>
          </w:p>
        </w:tc>
        <w:tc>
          <w:tcPr>
            <w:tcW w:w="2327" w:type="dxa"/>
            <w:vAlign w:val="top"/>
          </w:tcPr>
          <w:p>
            <w:pPr>
              <w:pStyle w:val="6"/>
            </w:pPr>
          </w:p>
        </w:tc>
        <w:tc>
          <w:tcPr>
            <w:tcW w:w="2413" w:type="dxa"/>
            <w:vAlign w:val="top"/>
          </w:tcPr>
          <w:p>
            <w:pPr>
              <w:pStyle w:val="6"/>
            </w:pPr>
          </w:p>
        </w:tc>
      </w:tr>
    </w:tbl>
    <w:p>
      <w:pPr>
        <w:spacing w:before="41"/>
      </w:pPr>
    </w:p>
    <w:p>
      <w:pPr>
        <w:spacing w:before="40"/>
      </w:pPr>
    </w:p>
    <w:tbl>
      <w:tblPr>
        <w:tblStyle w:val="5"/>
        <w:tblW w:w="8549" w:type="dxa"/>
        <w:tblInd w:w="88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8"/>
        <w:gridCol w:w="387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14" w:lineRule="auto"/>
              <w:ind w:left="1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安徽国际商务职业学院教务处</w:t>
            </w:r>
          </w:p>
        </w:tc>
        <w:tc>
          <w:tcPr>
            <w:tcW w:w="38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15" w:lineRule="auto"/>
              <w:ind w:left="10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pacing w:val="-1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2024年4月16日印发</w:t>
            </w:r>
          </w:p>
        </w:tc>
      </w:tr>
    </w:tbl>
    <w:p>
      <w:pPr>
        <w:pStyle w:val="2"/>
        <w:spacing w:before="244" w:line="215" w:lineRule="auto"/>
        <w:ind w:left="7653"/>
        <w:rPr>
          <w:sz w:val="28"/>
          <w:szCs w:val="28"/>
        </w:rPr>
      </w:pPr>
      <w:r>
        <w:rPr>
          <w:spacing w:val="-5"/>
          <w:sz w:val="28"/>
          <w:szCs w:val="28"/>
        </w:rPr>
        <w:t>（共印</w:t>
      </w:r>
      <w:r>
        <w:rPr>
          <w:spacing w:val="-4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</w:t>
      </w:r>
      <w:r>
        <w:rPr>
          <w:spacing w:val="-6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份）</w:t>
      </w:r>
    </w:p>
    <w:sectPr>
      <w:footerReference r:id="rId6" w:type="default"/>
      <w:pgSz w:w="11906" w:h="16839"/>
      <w:pgMar w:top="1431" w:right="789" w:bottom="1120" w:left="788" w:header="0" w:footer="8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9"/>
        <w:sz w:val="30"/>
        <w:szCs w:val="30"/>
      </w:rPr>
      <w:t>-</w:t>
    </w:r>
    <w:r>
      <w:rPr>
        <w:rFonts w:ascii="宋体" w:hAnsi="宋体" w:eastAsia="宋体" w:cs="宋体"/>
        <w:spacing w:val="16"/>
        <w:sz w:val="30"/>
        <w:szCs w:val="30"/>
      </w:rPr>
      <w:t xml:space="preserve"> </w:t>
    </w:r>
    <w:r>
      <w:rPr>
        <w:rFonts w:ascii="宋体" w:hAnsi="宋体" w:eastAsia="宋体" w:cs="宋体"/>
        <w:spacing w:val="-9"/>
        <w:sz w:val="30"/>
        <w:szCs w:val="30"/>
      </w:rPr>
      <w:t>2</w:t>
    </w:r>
    <w:r>
      <w:rPr>
        <w:rFonts w:ascii="宋体" w:hAnsi="宋体" w:eastAsia="宋体" w:cs="宋体"/>
        <w:spacing w:val="10"/>
        <w:sz w:val="30"/>
        <w:szCs w:val="30"/>
      </w:rPr>
      <w:t xml:space="preserve"> </w:t>
    </w:r>
    <w:r>
      <w:rPr>
        <w:rFonts w:ascii="宋体" w:hAnsi="宋体" w:eastAsia="宋体" w:cs="宋体"/>
        <w:spacing w:val="-9"/>
        <w:sz w:val="30"/>
        <w:szCs w:val="30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576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sz w:val="30"/>
        <w:szCs w:val="30"/>
      </w:rPr>
      <w:t>-</w:t>
    </w:r>
    <w:r>
      <w:rPr>
        <w:rFonts w:ascii="宋体" w:hAnsi="宋体" w:eastAsia="宋体" w:cs="宋体"/>
        <w:spacing w:val="19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sz w:val="30"/>
        <w:szCs w:val="30"/>
      </w:rPr>
      <w:t>3</w:t>
    </w:r>
    <w:r>
      <w:rPr>
        <w:rFonts w:ascii="宋体" w:hAnsi="宋体" w:eastAsia="宋体" w:cs="宋体"/>
        <w:spacing w:val="10"/>
        <w:sz w:val="30"/>
        <w:szCs w:val="30"/>
      </w:rPr>
      <w:t xml:space="preserve"> </w:t>
    </w:r>
    <w:r>
      <w:rPr>
        <w:rFonts w:ascii="宋体" w:hAnsi="宋体" w:eastAsia="宋体" w:cs="宋体"/>
        <w:spacing w:val="-10"/>
        <w:sz w:val="30"/>
        <w:szCs w:val="3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Y1ZWM5M2M1ZDUxYzFiNTQyOGJjM2ZhYjA2MzJhMjAifQ=="/>
  </w:docVars>
  <w:rsids>
    <w:rsidRoot w:val="00000000"/>
    <w:rsid w:val="2AE03A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2024-04-18T14:10:00Z</dcterms:created>
  <dc:creator>sam hui</dc:creator>
  <cp:lastModifiedBy>王爽</cp:lastModifiedBy>
  <dcterms:modified xsi:type="dcterms:W3CDTF">2024-04-18T06:17:07Z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2024-04-18T14:11:10Z</vt:filetime>
  </property>
  <property fmtid="{D5CDD505-2E9C-101B-9397-08002B2CF9AE}" pid="4" name="KSOProductBuildVer">
    <vt:lpwstr>2052-12.1.0.16417</vt:lpwstr>
  </property>
  <property fmtid="{D5CDD505-2E9C-101B-9397-08002B2CF9AE}" pid="5" name="ICV">
    <vt:lpwstr>856A6DEDBF1E413593F45E8B6FBF17F8_12</vt:lpwstr>
  </property>
</Properties>
</file>