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系统操作方法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1.点击网址进入系统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账号是7位工号，初始密码1</w:t>
      </w:r>
    </w:p>
    <w:p>
      <w:pPr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点击“</w:t>
      </w:r>
      <w:r>
        <w:rPr>
          <w:rFonts w:hint="eastAsia" w:ascii="仿宋_GB2312" w:eastAsia="仿宋_GB2312"/>
          <w:sz w:val="32"/>
          <w:szCs w:val="32"/>
        </w:rPr>
        <w:t>忘记密码</w:t>
      </w:r>
      <w:r>
        <w:rPr>
          <w:rFonts w:hint="eastAsia" w:ascii="仿宋_GB2312" w:eastAsia="仿宋_GB2312"/>
          <w:sz w:val="32"/>
          <w:szCs w:val="32"/>
          <w:lang w:eastAsia="zh-CN"/>
        </w:rPr>
        <w:t>”可以找回密码，见图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1。</w: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3246120" cy="2004060"/>
            <wp:effectExtent l="0" t="0" r="0" b="0"/>
            <wp:docPr id="1" name="图片 1" descr="C:\Users\Administrator\AppData\Roaming\Tencent\Users\389652331\QQ\WinTemp\RichOle\A[[OW%LBGXE[(UI_F[(%9@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389652331\QQ\WinTemp\RichOle\A[[OW%LBGXE[(UI_F[(%9@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4696" cy="200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图1</w:t>
      </w:r>
    </w:p>
    <w:p>
      <w:pPr>
        <w:jc w:val="left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2.进入系统后点击需要上传材料的项目，点击“上传”。</w:t>
      </w:r>
    </w:p>
    <w:p>
      <w:pPr>
        <w:jc w:val="left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3.查阅经费使用情况，点击项目名称，选择“经费支出”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196840" cy="1622425"/>
            <wp:effectExtent l="0" t="0" r="3810" b="0"/>
            <wp:docPr id="2" name="图片 2" descr="C:\Users\Administrator\AppData\Roaming\Tencent\Users\389652331\QQ\WinTemp\RichOle\KK_Q6ED6X7)DSA2RL5VBP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Tencent\Users\389652331\QQ\WinTemp\RichOle\KK_Q6ED6X7)DSA2RL5VBP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162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2019年正式使用，系统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里的经费使用情况是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2019年至今的使用情况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2019年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以前的经费系统无使用记录，需下载往年的检查报告自行查阅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jc w:val="left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316980" cy="805815"/>
            <wp:effectExtent l="0" t="0" r="0" b="0"/>
            <wp:docPr id="3" name="图片 3" descr="C:\Users\Administrator\AppData\Roaming\Tencent\Users\389652331\QQ\WinTemp\RichOle\%K2HO@3I@OV%HIMNGOH2YG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Tencent\Users\389652331\QQ\WinTemp\RichOle\%K2HO@3I@OV%HIMNGOH2YG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0054" cy="80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B"/>
    <w:rsid w:val="00A5104F"/>
    <w:rsid w:val="00B50CEB"/>
    <w:rsid w:val="00C87023"/>
    <w:rsid w:val="00CF7CB1"/>
    <w:rsid w:val="00D91A78"/>
    <w:rsid w:val="5B44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24</Words>
  <Characters>138</Characters>
  <Lines>1</Lines>
  <Paragraphs>1</Paragraphs>
  <TotalTime>2</TotalTime>
  <ScaleCrop>false</ScaleCrop>
  <LinksUpToDate>false</LinksUpToDate>
  <CharactersWithSpaces>161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2020-02-27T02:29:00Z</dcterms:created>
  <dc:creator>毕诚</dc:creator>
  <cp:lastModifiedBy>必成</cp:lastModifiedBy>
  <dcterms:modified xsi:type="dcterms:W3CDTF">2021-01-30T06:46:40Z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