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07C9E">
      <w:pPr>
        <w:spacing w:line="560" w:lineRule="exact"/>
        <w:jc w:val="center"/>
        <w:rPr>
          <w:rFonts w:eastAsia="方正小标宋简体"/>
          <w:spacing w:val="20"/>
          <w:sz w:val="44"/>
          <w:szCs w:val="44"/>
        </w:rPr>
      </w:pPr>
    </w:p>
    <w:p w14:paraId="7643A99C">
      <w:pPr>
        <w:spacing w:line="560" w:lineRule="exact"/>
        <w:jc w:val="center"/>
        <w:rPr>
          <w:rFonts w:eastAsia="方正小标宋简体"/>
          <w:spacing w:val="20"/>
          <w:sz w:val="44"/>
          <w:szCs w:val="44"/>
        </w:rPr>
      </w:pPr>
    </w:p>
    <w:p w14:paraId="1F89A4A0">
      <w:pPr>
        <w:spacing w:line="560" w:lineRule="exact"/>
        <w:jc w:val="center"/>
        <w:rPr>
          <w:rFonts w:ascii="方正小标宋_GBK" w:eastAsia="方正小标宋_GBK"/>
          <w:spacing w:val="20"/>
          <w:sz w:val="52"/>
          <w:szCs w:val="52"/>
        </w:rPr>
      </w:pPr>
      <w:r>
        <w:rPr>
          <w:rFonts w:hint="eastAsia" w:ascii="方正小标宋_GBK" w:eastAsia="方正小标宋_GBK"/>
          <w:spacing w:val="20"/>
          <w:sz w:val="52"/>
          <w:szCs w:val="52"/>
        </w:rPr>
        <w:t>高水平教师教学创新团队</w:t>
      </w:r>
    </w:p>
    <w:p w14:paraId="7E7D3EE6">
      <w:pPr>
        <w:spacing w:line="560" w:lineRule="exact"/>
        <w:jc w:val="center"/>
        <w:rPr>
          <w:rFonts w:ascii="方正小标宋_GBK" w:eastAsia="方正小标宋_GBK"/>
          <w:sz w:val="52"/>
          <w:szCs w:val="52"/>
        </w:rPr>
      </w:pPr>
    </w:p>
    <w:p w14:paraId="25E30746">
      <w:pPr>
        <w:spacing w:before="312" w:beforeLines="100" w:after="156" w:afterLines="50" w:line="560" w:lineRule="exact"/>
        <w:jc w:val="center"/>
        <w:rPr>
          <w:rFonts w:ascii="方正小标宋_GBK" w:eastAsia="方正小标宋_GBK"/>
          <w:sz w:val="52"/>
          <w:szCs w:val="52"/>
        </w:rPr>
      </w:pPr>
      <w:r>
        <w:rPr>
          <w:rFonts w:hint="eastAsia" w:ascii="方正小标宋_GBK" w:eastAsia="方正小标宋_GBK"/>
          <w:sz w:val="52"/>
          <w:szCs w:val="52"/>
        </w:rPr>
        <w:t>申报书</w:t>
      </w:r>
    </w:p>
    <w:p w14:paraId="119ADCE1">
      <w:pPr>
        <w:spacing w:line="560" w:lineRule="exact"/>
        <w:ind w:firstLine="640" w:firstLineChars="200"/>
        <w:rPr>
          <w:rFonts w:eastAsia="仿宋_GB2312"/>
          <w:sz w:val="32"/>
          <w:szCs w:val="32"/>
        </w:rPr>
      </w:pPr>
    </w:p>
    <w:p w14:paraId="7D184C0C">
      <w:pPr>
        <w:spacing w:line="560" w:lineRule="exact"/>
        <w:ind w:firstLine="640" w:firstLineChars="200"/>
        <w:rPr>
          <w:rFonts w:eastAsia="仿宋_GB2312"/>
          <w:sz w:val="32"/>
          <w:szCs w:val="32"/>
        </w:rPr>
      </w:pPr>
    </w:p>
    <w:p w14:paraId="282A5DEC">
      <w:pPr>
        <w:spacing w:line="560" w:lineRule="exact"/>
        <w:ind w:firstLine="640" w:firstLineChars="200"/>
        <w:rPr>
          <w:rFonts w:eastAsia="仿宋_GB2312"/>
          <w:sz w:val="32"/>
          <w:szCs w:val="32"/>
        </w:rPr>
      </w:pPr>
    </w:p>
    <w:p w14:paraId="7C62006C">
      <w:pPr>
        <w:spacing w:before="48" w:after="48" w:line="600" w:lineRule="auto"/>
        <w:ind w:firstLine="640" w:firstLineChars="200"/>
        <w:rPr>
          <w:rFonts w:hint="default" w:eastAsiaTheme="minorEastAsia"/>
          <w:sz w:val="32"/>
          <w:szCs w:val="32"/>
          <w:u w:val="single"/>
          <w:lang w:val="en-US" w:eastAsia="zh-CN"/>
        </w:rPr>
      </w:pPr>
      <w:r>
        <w:rPr>
          <w:sz w:val="32"/>
          <w:szCs w:val="32"/>
        </w:rPr>
        <w:t>申报</w:t>
      </w:r>
      <w:r>
        <w:rPr>
          <w:rFonts w:hint="eastAsia"/>
          <w:sz w:val="32"/>
          <w:szCs w:val="32"/>
          <w:lang w:val="en-US" w:eastAsia="zh-CN"/>
        </w:rPr>
        <w:t>学院</w:t>
      </w:r>
      <w:r>
        <w:rPr>
          <w:sz w:val="32"/>
          <w:szCs w:val="32"/>
        </w:rPr>
        <w:t>：</w:t>
      </w:r>
    </w:p>
    <w:p w14:paraId="56B71955">
      <w:pPr>
        <w:spacing w:before="48" w:after="48" w:line="600" w:lineRule="auto"/>
        <w:ind w:firstLine="640" w:firstLineChars="200"/>
        <w:rPr>
          <w:rFonts w:hint="eastAsia" w:eastAsiaTheme="minorEastAsia"/>
          <w:sz w:val="32"/>
          <w:szCs w:val="32"/>
          <w:u w:val="single"/>
          <w:lang w:eastAsia="zh-CN"/>
        </w:rPr>
      </w:pPr>
      <w:r>
        <w:rPr>
          <w:sz w:val="32"/>
          <w:szCs w:val="32"/>
        </w:rPr>
        <w:t>申报</w:t>
      </w:r>
      <w:r>
        <w:rPr>
          <w:rFonts w:hint="eastAsia"/>
          <w:sz w:val="32"/>
          <w:szCs w:val="32"/>
        </w:rPr>
        <w:t>专业</w:t>
      </w:r>
      <w:r>
        <w:rPr>
          <w:sz w:val="32"/>
          <w:szCs w:val="32"/>
        </w:rPr>
        <w:t>：</w:t>
      </w:r>
    </w:p>
    <w:p w14:paraId="4953B383">
      <w:pPr>
        <w:spacing w:line="600" w:lineRule="auto"/>
        <w:ind w:firstLine="640" w:firstLineChars="200"/>
        <w:rPr>
          <w:rFonts w:hint="eastAsia" w:eastAsiaTheme="minorEastAsia"/>
          <w:sz w:val="32"/>
          <w:szCs w:val="32"/>
          <w:u w:val="single"/>
          <w:lang w:eastAsia="zh-CN"/>
        </w:rPr>
      </w:pPr>
      <w:r>
        <w:rPr>
          <w:sz w:val="32"/>
          <w:szCs w:val="32"/>
        </w:rPr>
        <w:t>负责人：</w:t>
      </w:r>
    </w:p>
    <w:p w14:paraId="2B1A7611">
      <w:pPr>
        <w:spacing w:line="600" w:lineRule="auto"/>
        <w:ind w:firstLine="640" w:firstLineChars="200"/>
        <w:rPr>
          <w:rFonts w:hint="eastAsia" w:eastAsiaTheme="minorEastAsia"/>
          <w:sz w:val="32"/>
          <w:szCs w:val="32"/>
          <w:u w:val="single"/>
          <w:lang w:eastAsia="zh-CN"/>
        </w:rPr>
      </w:pPr>
      <w:r>
        <w:rPr>
          <w:sz w:val="32"/>
          <w:szCs w:val="32"/>
        </w:rPr>
        <w:t>联系电话：</w:t>
      </w:r>
    </w:p>
    <w:p w14:paraId="31303CF9">
      <w:pPr>
        <w:spacing w:line="520" w:lineRule="exact"/>
        <w:ind w:firstLine="640" w:firstLineChars="200"/>
        <w:rPr>
          <w:sz w:val="32"/>
          <w:szCs w:val="32"/>
        </w:rPr>
      </w:pPr>
    </w:p>
    <w:p w14:paraId="229FEB49">
      <w:pPr>
        <w:spacing w:line="520" w:lineRule="exact"/>
        <w:rPr>
          <w:sz w:val="32"/>
          <w:szCs w:val="32"/>
        </w:rPr>
      </w:pPr>
    </w:p>
    <w:p w14:paraId="6C12064A">
      <w:pPr>
        <w:spacing w:line="520" w:lineRule="exact"/>
        <w:rPr>
          <w:sz w:val="32"/>
          <w:szCs w:val="32"/>
        </w:rPr>
      </w:pPr>
    </w:p>
    <w:p w14:paraId="0A883C9F">
      <w:pPr>
        <w:spacing w:line="520" w:lineRule="exact"/>
        <w:rPr>
          <w:sz w:val="32"/>
          <w:szCs w:val="32"/>
        </w:rPr>
      </w:pPr>
    </w:p>
    <w:p w14:paraId="278A5D6E">
      <w:pPr>
        <w:spacing w:line="520" w:lineRule="exact"/>
        <w:rPr>
          <w:sz w:val="32"/>
          <w:szCs w:val="32"/>
        </w:rPr>
      </w:pPr>
    </w:p>
    <w:p w14:paraId="022F0B3F">
      <w:pPr>
        <w:spacing w:line="520" w:lineRule="exact"/>
        <w:rPr>
          <w:sz w:val="32"/>
          <w:szCs w:val="32"/>
        </w:rPr>
      </w:pPr>
    </w:p>
    <w:p w14:paraId="61CF31E6">
      <w:pPr>
        <w:spacing w:line="520" w:lineRule="exact"/>
        <w:rPr>
          <w:sz w:val="32"/>
          <w:szCs w:val="32"/>
        </w:rPr>
      </w:pPr>
    </w:p>
    <w:p w14:paraId="64BA1F5E">
      <w:pPr>
        <w:spacing w:line="520" w:lineRule="exact"/>
        <w:rPr>
          <w:sz w:val="36"/>
          <w:szCs w:val="36"/>
        </w:rPr>
      </w:pPr>
    </w:p>
    <w:p w14:paraId="53524FAF">
      <w:pPr>
        <w:spacing w:line="288" w:lineRule="auto"/>
        <w:jc w:val="center"/>
        <w:rPr>
          <w:rFonts w:hint="eastAsia" w:ascii="黑体" w:hAnsi="黑体" w:eastAsia="黑体"/>
          <w:color w:val="000000"/>
          <w:sz w:val="32"/>
          <w:szCs w:val="32"/>
        </w:rPr>
      </w:pPr>
      <w:r>
        <w:rPr>
          <w:rFonts w:hint="eastAsia" w:ascii="黑体" w:hAnsi="黑体" w:eastAsia="黑体"/>
          <w:color w:val="000000"/>
          <w:sz w:val="32"/>
          <w:szCs w:val="32"/>
          <w:lang w:val="en-US" w:eastAsia="zh-CN"/>
        </w:rPr>
        <w:t>安徽国际商务职业学院</w:t>
      </w:r>
      <w:r>
        <w:rPr>
          <w:rFonts w:hint="eastAsia" w:ascii="黑体" w:hAnsi="黑体" w:eastAsia="黑体"/>
          <w:color w:val="000000"/>
          <w:sz w:val="32"/>
          <w:szCs w:val="32"/>
        </w:rPr>
        <w:t>制</w:t>
      </w:r>
    </w:p>
    <w:p w14:paraId="17C7D40E">
      <w:pPr>
        <w:spacing w:line="288" w:lineRule="auto"/>
        <w:jc w:val="center"/>
        <w:rPr>
          <w:sz w:val="36"/>
          <w:szCs w:val="36"/>
        </w:rPr>
      </w:pPr>
      <w:r>
        <w:rPr>
          <w:rFonts w:hint="eastAsia" w:ascii="黑体" w:hAnsi="黑体" w:eastAsia="黑体"/>
          <w:color w:val="000000"/>
          <w:sz w:val="32"/>
          <w:szCs w:val="32"/>
        </w:rPr>
        <w:t>2025年</w:t>
      </w:r>
      <w:r>
        <w:rPr>
          <w:rFonts w:ascii="黑体" w:hAnsi="黑体" w:eastAsia="黑体"/>
          <w:color w:val="000000"/>
          <w:sz w:val="32"/>
          <w:szCs w:val="32"/>
        </w:rPr>
        <w:t>1</w:t>
      </w:r>
      <w:r>
        <w:rPr>
          <w:rFonts w:hint="eastAsia" w:ascii="黑体" w:hAnsi="黑体" w:eastAsia="黑体"/>
          <w:color w:val="000000"/>
          <w:sz w:val="32"/>
          <w:szCs w:val="32"/>
        </w:rPr>
        <w:t>0月</w:t>
      </w:r>
    </w:p>
    <w:p w14:paraId="681ECAA4">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10359"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1162"/>
        <w:gridCol w:w="2250"/>
      </w:tblGrid>
      <w:tr w14:paraId="39B5F093">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0050E035">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14:paraId="7F0DBF77">
        <w:tblPrEx>
          <w:tblCellMar>
            <w:top w:w="0" w:type="dxa"/>
            <w:left w:w="108" w:type="dxa"/>
            <w:bottom w:w="0" w:type="dxa"/>
            <w:right w:w="108" w:type="dxa"/>
          </w:tblCellMar>
        </w:tblPrEx>
        <w:trPr>
          <w:trHeight w:val="626" w:hRule="exact"/>
        </w:trPr>
        <w:tc>
          <w:tcPr>
            <w:tcW w:w="1106" w:type="dxa"/>
            <w:tcBorders>
              <w:top w:val="single" w:color="auto" w:sz="4" w:space="0"/>
              <w:left w:val="single" w:color="auto" w:sz="4" w:space="0"/>
              <w:bottom w:val="nil"/>
              <w:right w:val="single" w:color="auto" w:sz="4" w:space="0"/>
            </w:tcBorders>
            <w:vAlign w:val="center"/>
          </w:tcPr>
          <w:p w14:paraId="13DB0E66">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14:paraId="55C41C7F">
            <w:pPr>
              <w:jc w:val="center"/>
              <w:rPr>
                <w:rFonts w:hint="default" w:eastAsia="仿宋_GB2312"/>
                <w:kern w:val="0"/>
                <w:szCs w:val="21"/>
                <w:lang w:val="en-US" w:eastAsia="zh-CN"/>
              </w:rPr>
            </w:pPr>
            <w:r>
              <w:rPr>
                <w:rFonts w:hint="eastAsia" w:eastAsia="仿宋_GB2312"/>
                <w:kern w:val="0"/>
                <w:szCs w:val="21"/>
                <w:lang w:val="en-US" w:eastAsia="zh-CN"/>
              </w:rPr>
              <w:t>王孝胜</w:t>
            </w:r>
          </w:p>
        </w:tc>
        <w:tc>
          <w:tcPr>
            <w:tcW w:w="1427" w:type="dxa"/>
            <w:tcBorders>
              <w:top w:val="single" w:color="auto" w:sz="4" w:space="0"/>
              <w:left w:val="single" w:color="auto" w:sz="4" w:space="0"/>
              <w:bottom w:val="single" w:color="auto" w:sz="4" w:space="0"/>
              <w:right w:val="single" w:color="auto" w:sz="4" w:space="0"/>
            </w:tcBorders>
            <w:vAlign w:val="center"/>
          </w:tcPr>
          <w:p w14:paraId="5F860BE0">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68ADB2B">
            <w:pPr>
              <w:jc w:val="center"/>
              <w:rPr>
                <w:rFonts w:hint="default" w:eastAsia="仿宋_GB2312"/>
                <w:kern w:val="0"/>
                <w:sz w:val="21"/>
                <w:szCs w:val="21"/>
                <w:lang w:val="en-US" w:eastAsia="zh-CN"/>
              </w:rPr>
            </w:pPr>
            <w:r>
              <w:rPr>
                <w:rFonts w:hint="default" w:eastAsia="仿宋_GB2312"/>
                <w:kern w:val="0"/>
                <w:sz w:val="21"/>
                <w:szCs w:val="21"/>
                <w:lang w:val="en-US" w:eastAsia="zh-CN"/>
              </w:rPr>
              <w:t>党委副书记、</w:t>
            </w:r>
          </w:p>
          <w:p w14:paraId="3482851D">
            <w:pPr>
              <w:jc w:val="center"/>
              <w:rPr>
                <w:rFonts w:hint="default" w:eastAsia="仿宋_GB2312"/>
                <w:kern w:val="0"/>
                <w:szCs w:val="21"/>
                <w:lang w:val="en-US" w:eastAsia="zh-CN"/>
              </w:rPr>
            </w:pPr>
            <w:r>
              <w:rPr>
                <w:rFonts w:hint="default" w:eastAsia="仿宋_GB2312"/>
                <w:kern w:val="0"/>
                <w:sz w:val="21"/>
                <w:szCs w:val="21"/>
                <w:lang w:val="en-US" w:eastAsia="zh-CN"/>
              </w:rPr>
              <w:t>院长</w:t>
            </w: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0E39833A">
            <w:pPr>
              <w:jc w:val="center"/>
              <w:rPr>
                <w:rFonts w:eastAsia="仿宋_GB2312"/>
                <w:kern w:val="0"/>
                <w:szCs w:val="21"/>
              </w:rPr>
            </w:pPr>
            <w:r>
              <w:rPr>
                <w:rFonts w:eastAsia="仿宋_GB2312"/>
                <w:kern w:val="0"/>
                <w:szCs w:val="21"/>
              </w:rPr>
              <w:t>职称</w:t>
            </w:r>
          </w:p>
        </w:tc>
        <w:tc>
          <w:tcPr>
            <w:tcW w:w="3697" w:type="dxa"/>
            <w:gridSpan w:val="5"/>
            <w:tcBorders>
              <w:top w:val="single" w:color="auto" w:sz="4" w:space="0"/>
              <w:left w:val="single" w:color="auto" w:sz="4" w:space="0"/>
              <w:bottom w:val="single" w:color="auto" w:sz="4" w:space="0"/>
              <w:right w:val="single" w:color="auto" w:sz="4" w:space="0"/>
            </w:tcBorders>
            <w:vAlign w:val="center"/>
          </w:tcPr>
          <w:p w14:paraId="4F6C0BCE">
            <w:pPr>
              <w:jc w:val="center"/>
              <w:rPr>
                <w:rFonts w:hint="eastAsia" w:eastAsia="仿宋_GB2312"/>
                <w:kern w:val="0"/>
                <w:szCs w:val="21"/>
                <w:lang w:val="en-US" w:eastAsia="zh-CN"/>
              </w:rPr>
            </w:pPr>
            <w:r>
              <w:rPr>
                <w:rFonts w:hint="eastAsia" w:eastAsia="仿宋_GB2312"/>
                <w:kern w:val="0"/>
                <w:szCs w:val="21"/>
                <w:lang w:val="en-US" w:eastAsia="zh-CN"/>
              </w:rPr>
              <w:t>教授</w:t>
            </w:r>
          </w:p>
        </w:tc>
      </w:tr>
      <w:tr w14:paraId="44B19A95">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14:paraId="4D772C12">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14:paraId="6FE2817B">
            <w:pPr>
              <w:jc w:val="center"/>
              <w:rPr>
                <w:rFonts w:hint="default" w:eastAsia="仿宋_GB2312"/>
                <w:kern w:val="0"/>
                <w:szCs w:val="21"/>
                <w:lang w:val="en-US" w:eastAsia="zh-CN"/>
              </w:rPr>
            </w:pPr>
            <w:r>
              <w:rPr>
                <w:rFonts w:hint="eastAsia" w:eastAsia="仿宋_GB2312"/>
                <w:kern w:val="0"/>
                <w:szCs w:val="21"/>
                <w:lang w:val="en-US" w:eastAsia="zh-CN"/>
              </w:rPr>
              <w:t>17730028017</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F8E4ECE">
            <w:pPr>
              <w:jc w:val="center"/>
              <w:rPr>
                <w:rFonts w:eastAsia="仿宋_GB2312"/>
                <w:kern w:val="0"/>
                <w:szCs w:val="21"/>
              </w:rPr>
            </w:pPr>
            <w:r>
              <w:rPr>
                <w:rFonts w:eastAsia="仿宋_GB2312"/>
                <w:kern w:val="0"/>
                <w:szCs w:val="21"/>
              </w:rPr>
              <w:t>邮箱</w:t>
            </w:r>
          </w:p>
        </w:tc>
        <w:tc>
          <w:tcPr>
            <w:tcW w:w="4694" w:type="dxa"/>
            <w:gridSpan w:val="7"/>
            <w:tcBorders>
              <w:top w:val="single" w:color="auto" w:sz="4" w:space="0"/>
              <w:left w:val="single" w:color="auto" w:sz="4" w:space="0"/>
              <w:bottom w:val="single" w:color="auto" w:sz="4" w:space="0"/>
              <w:right w:val="single" w:color="auto" w:sz="4" w:space="0"/>
            </w:tcBorders>
            <w:vAlign w:val="center"/>
          </w:tcPr>
          <w:p w14:paraId="4A08C74B">
            <w:pPr>
              <w:jc w:val="center"/>
              <w:rPr>
                <w:rFonts w:hint="default" w:ascii="微软雅黑" w:hAnsi="微软雅黑" w:eastAsia="微软雅黑" w:cs="微软雅黑"/>
                <w:i w:val="0"/>
                <w:iCs w:val="0"/>
                <w:caps w:val="0"/>
                <w:spacing w:val="0"/>
                <w:szCs w:val="18"/>
                <w:shd w:val="clear" w:fill="FFFFFF"/>
                <w:lang w:val="en-US" w:eastAsia="zh-CN"/>
              </w:rPr>
            </w:pPr>
            <w:r>
              <w:rPr>
                <w:rFonts w:hint="eastAsia" w:eastAsia="仿宋_GB2312"/>
                <w:kern w:val="0"/>
                <w:szCs w:val="21"/>
                <w:lang w:val="en-US" w:eastAsia="zh-CN"/>
              </w:rPr>
              <w:t>474088897@qq.com</w:t>
            </w:r>
          </w:p>
        </w:tc>
      </w:tr>
      <w:tr w14:paraId="2307C790">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6C841ADF">
            <w:pPr>
              <w:rPr>
                <w:rFonts w:eastAsia="仿宋_GB2312"/>
                <w:b/>
                <w:kern w:val="0"/>
                <w:szCs w:val="21"/>
              </w:rPr>
            </w:pPr>
            <w:r>
              <w:rPr>
                <w:rFonts w:hint="eastAsia" w:eastAsia="仿宋_GB2312"/>
                <w:b/>
                <w:kern w:val="0"/>
                <w:szCs w:val="21"/>
              </w:rPr>
              <w:t>标志性成果</w:t>
            </w:r>
          </w:p>
        </w:tc>
      </w:tr>
      <w:tr w14:paraId="49AC770B">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7C7F9E2D">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14:paraId="46E40D66">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5E2CF02">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92C481B">
            <w:pPr>
              <w:spacing w:line="240" w:lineRule="exact"/>
              <w:jc w:val="center"/>
              <w:rPr>
                <w:rFonts w:eastAsia="仿宋_GB2312"/>
                <w:kern w:val="0"/>
                <w:szCs w:val="21"/>
              </w:rPr>
            </w:pPr>
            <w:r>
              <w:rPr>
                <w:rFonts w:hint="eastAsia" w:eastAsia="仿宋_GB2312"/>
                <w:kern w:val="0"/>
                <w:szCs w:val="21"/>
              </w:rPr>
              <w:t>项目</w:t>
            </w:r>
          </w:p>
          <w:p w14:paraId="12D71F7C">
            <w:pPr>
              <w:spacing w:line="240" w:lineRule="exact"/>
              <w:jc w:val="center"/>
              <w:rPr>
                <w:rFonts w:eastAsia="仿宋_GB2312"/>
                <w:kern w:val="0"/>
                <w:szCs w:val="21"/>
              </w:rPr>
            </w:pPr>
            <w:r>
              <w:rPr>
                <w:rFonts w:hint="eastAsia" w:eastAsia="仿宋_GB2312"/>
                <w:kern w:val="0"/>
                <w:szCs w:val="21"/>
              </w:rPr>
              <w:t>负责人</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1DF8C32">
            <w:pPr>
              <w:jc w:val="center"/>
              <w:rPr>
                <w:rFonts w:eastAsia="仿宋_GB2312"/>
                <w:kern w:val="0"/>
                <w:szCs w:val="21"/>
              </w:rPr>
            </w:pPr>
            <w:r>
              <w:rPr>
                <w:rFonts w:hint="eastAsia" w:eastAsia="仿宋_GB2312"/>
                <w:kern w:val="0"/>
                <w:szCs w:val="21"/>
              </w:rPr>
              <w:t>授予部门</w:t>
            </w:r>
          </w:p>
        </w:tc>
        <w:tc>
          <w:tcPr>
            <w:tcW w:w="2250" w:type="dxa"/>
            <w:tcBorders>
              <w:top w:val="single" w:color="auto" w:sz="4" w:space="0"/>
              <w:left w:val="single" w:color="auto" w:sz="4" w:space="0"/>
              <w:bottom w:val="single" w:color="auto" w:sz="4" w:space="0"/>
              <w:right w:val="single" w:color="auto" w:sz="4" w:space="0"/>
            </w:tcBorders>
            <w:vAlign w:val="center"/>
          </w:tcPr>
          <w:p w14:paraId="58124430">
            <w:pPr>
              <w:spacing w:line="240" w:lineRule="exact"/>
              <w:jc w:val="center"/>
              <w:rPr>
                <w:rFonts w:eastAsia="仿宋_GB2312"/>
                <w:kern w:val="0"/>
                <w:szCs w:val="21"/>
              </w:rPr>
            </w:pPr>
            <w:r>
              <w:rPr>
                <w:rFonts w:hint="eastAsia" w:eastAsia="仿宋_GB2312"/>
                <w:kern w:val="0"/>
                <w:szCs w:val="21"/>
              </w:rPr>
              <w:t>获批文件</w:t>
            </w:r>
          </w:p>
          <w:p w14:paraId="4FCEC01A">
            <w:pPr>
              <w:spacing w:line="240" w:lineRule="exact"/>
              <w:jc w:val="center"/>
              <w:rPr>
                <w:rFonts w:eastAsia="仿宋_GB2312"/>
                <w:kern w:val="0"/>
                <w:szCs w:val="21"/>
              </w:rPr>
            </w:pPr>
            <w:r>
              <w:rPr>
                <w:rFonts w:hint="eastAsia" w:eastAsia="仿宋_GB2312"/>
                <w:kern w:val="0"/>
                <w:szCs w:val="21"/>
              </w:rPr>
              <w:t>文号</w:t>
            </w:r>
          </w:p>
        </w:tc>
      </w:tr>
      <w:tr w14:paraId="184F8301">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785FB36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Fonts w:hint="eastAsia" w:ascii="仿宋_GB2312" w:eastAsia="仿宋_GB2312"/>
                <w:kern w:val="0"/>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14:paraId="0A72E239">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5D49C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安徽省“双高计划”学校建设单位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9E4ED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7B11E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6B4553">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皖教秘高〔2023〕5号</w:t>
            </w:r>
          </w:p>
        </w:tc>
      </w:tr>
      <w:tr w14:paraId="08134613">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E9FAE1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54701C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0D3342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地方技能型高水平大学立项建设单位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D7A594C">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72DB6D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271F66E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皖教秘高〔2020〕35号</w:t>
            </w:r>
          </w:p>
        </w:tc>
      </w:tr>
      <w:tr w14:paraId="3FA498CF">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C24BD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省级教学成果一等奖及以上教学成果奖励</w:t>
            </w:r>
            <w:r>
              <w:rPr>
                <w:rFonts w:hint="eastAsia" w:ascii="仿宋_GB2312" w:eastAsia="仿宋_GB2312"/>
                <w:kern w:val="0"/>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14:paraId="48744E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0F7042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安徽省教学成果奖特等奖：融岗强技，双循环驱动模式人才培养实践与探究</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F66AF6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163991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14F6158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45D1C0C8">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288722F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354B7B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419CA5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安徽省教学成果奖一等奖：教学诊断与改进工作促进现代职业教育高质量发展的探索与实践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C744F0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08E78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1A72F6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67F4EFAD">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4E9115E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858F67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0732E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专业共建、人才共育、成果共享、发展共赢：职业教育校企深度融合模式探索与实践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143B17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77C7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0E55BA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499B7D61">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14:paraId="1ADD8E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国家（省级）重点建设专业</w:t>
            </w:r>
            <w:r>
              <w:rPr>
                <w:rFonts w:hint="eastAsia" w:ascii="仿宋_GB2312" w:eastAsia="仿宋_GB2312"/>
                <w:kern w:val="0"/>
                <w:sz w:val="18"/>
                <w:szCs w:val="18"/>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14:paraId="409D6B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234842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国家级骨干专业：商务英语</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CC3A24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p w14:paraId="582910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秦慈枫</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D7873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4D6C2A3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082DA53E">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6B39F32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953E5D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A8FF4D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国家级骨干专业：国际商务</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21367E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赵继梅</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B0A9A1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6E7CD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3747F51B">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406FC5F2">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EDAE4B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641C4DF">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国际商务专业群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3A1F60B">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5EFBFC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D91CD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6F6ED3C">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14:paraId="5907ABF9">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06032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57B583C">
            <w:pPr>
              <w:spacing w:line="220" w:lineRule="exact"/>
              <w:jc w:val="center"/>
              <w:rPr>
                <w:rFonts w:hint="default" w:ascii="仿宋_GB2312" w:eastAsia="仿宋_GB2312"/>
                <w:kern w:val="0"/>
                <w:sz w:val="18"/>
                <w:szCs w:val="18"/>
                <w:lang w:val="en-US"/>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计算机应用技术专业群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7F4F16E">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杨辉军</w:t>
            </w:r>
            <w:bookmarkStart w:id="0" w:name="_GoBack"/>
            <w:bookmarkEnd w:id="0"/>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ADED79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00778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9799B7D">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9F7D34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省级名师工作室、技能大师工作室</w:t>
            </w:r>
            <w:r>
              <w:rPr>
                <w:rFonts w:hint="eastAsia" w:ascii="仿宋_GB2312" w:eastAsia="仿宋_GB2312"/>
                <w:kern w:val="0"/>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14:paraId="5370A19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2F3AEB7">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蔡政策技能大师工作室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982774C">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蔡政策</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D27902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11D0FCA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5A44F969">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1C6000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00485A10">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C786D14">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潘园园技能大师工作室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A03C3FA">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潘园园</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C7AA27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5D240B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0DCA9612">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70B37608">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ED63F4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33857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113B8E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569EA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667215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皖教秘〔2020〕155号</w:t>
            </w:r>
          </w:p>
        </w:tc>
      </w:tr>
      <w:tr w14:paraId="53C6B8DB">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0292F19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BA12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D60594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“云端智造”技术技能型大师工作室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44DAF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杨辉军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6BFB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C34E1C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皖教秘高〔2019〕94号</w:t>
            </w:r>
          </w:p>
        </w:tc>
      </w:tr>
      <w:tr w14:paraId="5E156B44">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09AE85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Fonts w:hint="eastAsia" w:ascii="仿宋_GB2312" w:eastAsia="仿宋_GB2312"/>
                <w:kern w:val="0"/>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14:paraId="07414E3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F6331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大数据与会计专业教学资源库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B5BF21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程竞</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162560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548A70C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377E23F1">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3776DDE7">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5C6E6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088D2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国际商务专业群教学资源库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0B63BB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CD215B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1EFB7D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49AB57F6">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14:paraId="44DE896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48C8B7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ECFE14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网络营销与直播电商专业教学资源库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80304D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陈文婕</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6DE6D9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E2056B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099773A9">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14:paraId="4D5A5C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学生在学科竞赛中获省级一等奖及以上奖励</w:t>
            </w:r>
            <w:r>
              <w:rPr>
                <w:rFonts w:hint="eastAsia" w:ascii="仿宋_GB2312" w:eastAsia="仿宋_GB2312"/>
                <w:kern w:val="0"/>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14:paraId="1E891BF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D03692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会计实务</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0812BE5">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唐韵</w:t>
            </w:r>
          </w:p>
          <w:p w14:paraId="56E649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lang w:val="en-US" w:eastAsia="zh-CN"/>
              </w:rPr>
              <w:t>章拓华</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5B92F44E">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2FB338D1">
            <w:pPr>
              <w:spacing w:line="220" w:lineRule="exact"/>
              <w:jc w:val="center"/>
              <w:rPr>
                <w:rFonts w:hint="eastAsia" w:ascii="仿宋_GB2312" w:eastAsia="仿宋_GB2312"/>
                <w:kern w:val="0"/>
                <w:sz w:val="18"/>
                <w:szCs w:val="18"/>
              </w:rPr>
            </w:pPr>
          </w:p>
        </w:tc>
      </w:tr>
      <w:tr w14:paraId="20DD3E05">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14:paraId="123CC3A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02BC74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2025</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A8892D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新一代信息技术</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475DD62">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沈媛媛</w:t>
            </w:r>
          </w:p>
          <w:p w14:paraId="60A2821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柏楠</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8BAB0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D14C52D">
            <w:pPr>
              <w:spacing w:line="220" w:lineRule="exact"/>
              <w:jc w:val="center"/>
              <w:rPr>
                <w:rFonts w:hint="eastAsia" w:ascii="仿宋_GB2312" w:eastAsia="仿宋_GB2312"/>
                <w:kern w:val="0"/>
                <w:sz w:val="18"/>
                <w:szCs w:val="18"/>
              </w:rPr>
            </w:pPr>
          </w:p>
        </w:tc>
      </w:tr>
      <w:tr w14:paraId="0D357065">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2A67453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教师获省级及以上奖励</w:t>
            </w:r>
            <w:r>
              <w:rPr>
                <w:rFonts w:hint="eastAsia" w:ascii="仿宋_GB2312" w:eastAsia="仿宋_GB2312"/>
                <w:kern w:val="0"/>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68D013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w:t>
            </w:r>
            <w:r>
              <w:rPr>
                <w:rFonts w:hint="eastAsia" w:ascii="仿宋_GB2312" w:eastAsia="仿宋_GB2312"/>
                <w:kern w:val="0"/>
                <w:sz w:val="18"/>
                <w:szCs w:val="18"/>
                <w:lang w:val="en-US" w:eastAsia="zh-CN"/>
              </w:rPr>
              <w:t>7</w:t>
            </w:r>
            <w:r>
              <w:rPr>
                <w:rFonts w:hint="eastAsia" w:ascii="仿宋_GB2312" w:eastAsia="仿宋_GB2312"/>
                <w:kern w:val="0"/>
                <w:sz w:val="18"/>
                <w:szCs w:val="18"/>
              </w:rPr>
              <w:t>-</w:t>
            </w:r>
          </w:p>
          <w:p w14:paraId="585F74DF">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202</w:t>
            </w:r>
            <w:r>
              <w:rPr>
                <w:rFonts w:hint="eastAsia" w:ascii="仿宋_GB2312" w:eastAsia="仿宋_GB2312"/>
                <w:kern w:val="0"/>
                <w:sz w:val="18"/>
                <w:szCs w:val="18"/>
                <w:lang w:val="en-US" w:eastAsia="zh-CN"/>
              </w:rPr>
              <w:t>5</w:t>
            </w:r>
          </w:p>
        </w:tc>
        <w:tc>
          <w:tcPr>
            <w:tcW w:w="324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1344DD">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Hans"/>
              </w:rPr>
              <w:t>安徽省高等职业院校教学能力大</w:t>
            </w:r>
            <w:r>
              <w:rPr>
                <w:rFonts w:hint="eastAsia" w:ascii="仿宋_GB2312" w:eastAsia="仿宋_GB2312"/>
                <w:kern w:val="0"/>
                <w:sz w:val="18"/>
                <w:szCs w:val="18"/>
                <w:lang w:val="en-US" w:eastAsia="zh-CN"/>
              </w:rPr>
              <w:t>赛</w:t>
            </w:r>
            <w:r>
              <w:rPr>
                <w:rFonts w:hint="eastAsia" w:ascii="仿宋_GB2312" w:eastAsia="仿宋_GB2312"/>
                <w:kern w:val="0"/>
                <w:sz w:val="18"/>
                <w:szCs w:val="18"/>
              </w:rPr>
              <w:t>一等奖</w:t>
            </w:r>
            <w:r>
              <w:rPr>
                <w:rFonts w:hint="eastAsia" w:ascii="仿宋_GB2312" w:eastAsia="仿宋_GB2312"/>
                <w:kern w:val="0"/>
                <w:sz w:val="18"/>
                <w:szCs w:val="18"/>
                <w:lang w:val="en-US" w:eastAsia="zh-CN"/>
              </w:rPr>
              <w:t>19</w:t>
            </w:r>
            <w:r>
              <w:rPr>
                <w:rFonts w:hint="eastAsia" w:ascii="仿宋_GB2312" w:eastAsia="仿宋_GB2312"/>
                <w:kern w:val="0"/>
                <w:sz w:val="18"/>
                <w:szCs w:val="18"/>
              </w:rPr>
              <w:t>项</w:t>
            </w:r>
            <w:r>
              <w:rPr>
                <w:rFonts w:hint="eastAsia" w:ascii="仿宋_GB2312" w:eastAsia="仿宋_GB2312"/>
                <w:kern w:val="0"/>
                <w:sz w:val="18"/>
                <w:szCs w:val="18"/>
                <w:lang w:eastAsia="zh-CN"/>
              </w:rPr>
              <w:t>，</w:t>
            </w:r>
            <w:r>
              <w:rPr>
                <w:rFonts w:hint="eastAsia" w:ascii="仿宋_GB2312" w:eastAsia="仿宋_GB2312"/>
                <w:kern w:val="0"/>
                <w:sz w:val="18"/>
                <w:szCs w:val="18"/>
                <w:lang w:val="en-US" w:eastAsia="zh-CN"/>
              </w:rPr>
              <w:t>国赛一等奖1个</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57FD7">
            <w:pPr>
              <w:spacing w:line="220" w:lineRule="exact"/>
              <w:jc w:val="center"/>
              <w:rPr>
                <w:rFonts w:hint="eastAsia" w:ascii="仿宋_GB2312" w:eastAsia="仿宋_GB2312"/>
                <w:kern w:val="0"/>
                <w:sz w:val="18"/>
                <w:szCs w:val="18"/>
                <w:lang w:val="en-US" w:eastAsia="zh-CN"/>
              </w:rPr>
            </w:pPr>
          </w:p>
        </w:tc>
        <w:tc>
          <w:tcPr>
            <w:tcW w:w="13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4645BA">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14:paraId="31EDDC9E">
            <w:pPr>
              <w:spacing w:line="220" w:lineRule="exact"/>
              <w:jc w:val="center"/>
              <w:rPr>
                <w:rFonts w:hint="eastAsia" w:ascii="仿宋_GB2312" w:eastAsia="仿宋_GB2312"/>
                <w:kern w:val="0"/>
                <w:sz w:val="18"/>
                <w:szCs w:val="18"/>
                <w:lang w:val="en-US" w:eastAsia="zh-CN"/>
              </w:rPr>
            </w:pPr>
          </w:p>
        </w:tc>
      </w:tr>
      <w:tr w14:paraId="77EF58EC">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562581BF">
            <w:pPr>
              <w:jc w:val="left"/>
              <w:rPr>
                <w:rFonts w:eastAsia="仿宋_GB2312"/>
                <w:b/>
                <w:szCs w:val="21"/>
              </w:rPr>
            </w:pPr>
            <w:r>
              <w:rPr>
                <w:rFonts w:hint="eastAsia" w:eastAsia="仿宋_GB2312"/>
                <w:b/>
                <w:szCs w:val="21"/>
              </w:rPr>
              <w:t>团队（专业）带头人</w:t>
            </w:r>
          </w:p>
        </w:tc>
      </w:tr>
      <w:tr w14:paraId="122EFD36">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4333C16">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2C94F6A1">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69C641C6">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5D6271D">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14:paraId="33A769BD">
            <w:pPr>
              <w:jc w:val="center"/>
              <w:rPr>
                <w:rFonts w:eastAsia="仿宋_GB2312"/>
                <w:szCs w:val="21"/>
              </w:rPr>
            </w:pPr>
            <w:r>
              <w:rPr>
                <w:rFonts w:eastAsia="仿宋_GB2312"/>
                <w:szCs w:val="21"/>
              </w:rPr>
              <w:t>职称</w:t>
            </w:r>
          </w:p>
        </w:tc>
        <w:tc>
          <w:tcPr>
            <w:tcW w:w="3412" w:type="dxa"/>
            <w:gridSpan w:val="2"/>
            <w:tcBorders>
              <w:top w:val="single" w:color="auto" w:sz="4" w:space="0"/>
              <w:left w:val="single" w:color="auto" w:sz="4" w:space="0"/>
              <w:bottom w:val="single" w:color="auto" w:sz="4" w:space="0"/>
              <w:right w:val="single" w:color="auto" w:sz="4" w:space="0"/>
            </w:tcBorders>
            <w:vAlign w:val="center"/>
          </w:tcPr>
          <w:p w14:paraId="38904835">
            <w:pPr>
              <w:jc w:val="left"/>
              <w:rPr>
                <w:rFonts w:eastAsia="仿宋_GB2312"/>
                <w:szCs w:val="21"/>
              </w:rPr>
            </w:pPr>
          </w:p>
        </w:tc>
      </w:tr>
      <w:tr w14:paraId="4E12B6FE">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2FB4BFEF">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4433F9F5">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19090672">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0A49001C">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D95EA98">
            <w:pPr>
              <w:jc w:val="center"/>
              <w:rPr>
                <w:rFonts w:eastAsia="仿宋_GB2312"/>
                <w:szCs w:val="21"/>
              </w:rPr>
            </w:pPr>
            <w:r>
              <w:rPr>
                <w:rFonts w:eastAsia="仿宋_GB2312"/>
                <w:szCs w:val="21"/>
              </w:rPr>
              <w:t>研究专长</w:t>
            </w:r>
          </w:p>
        </w:tc>
        <w:tc>
          <w:tcPr>
            <w:tcW w:w="3418" w:type="dxa"/>
            <w:gridSpan w:val="3"/>
            <w:tcBorders>
              <w:top w:val="single" w:color="auto" w:sz="4" w:space="0"/>
              <w:left w:val="single" w:color="auto" w:sz="4" w:space="0"/>
              <w:bottom w:val="single" w:color="auto" w:sz="4" w:space="0"/>
              <w:right w:val="single" w:color="auto" w:sz="4" w:space="0"/>
            </w:tcBorders>
            <w:vAlign w:val="center"/>
          </w:tcPr>
          <w:p w14:paraId="6B559A70">
            <w:pPr>
              <w:jc w:val="center"/>
              <w:rPr>
                <w:rFonts w:eastAsia="仿宋_GB2312"/>
                <w:szCs w:val="21"/>
              </w:rPr>
            </w:pPr>
          </w:p>
        </w:tc>
      </w:tr>
      <w:tr w14:paraId="22C88A44">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F03154D">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14:paraId="7454FB71">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B3F2166">
            <w:pPr>
              <w:jc w:val="center"/>
              <w:rPr>
                <w:rFonts w:eastAsia="仿宋_GB2312"/>
                <w:szCs w:val="21"/>
              </w:rPr>
            </w:pPr>
            <w:r>
              <w:rPr>
                <w:rFonts w:eastAsia="仿宋_GB2312"/>
                <w:szCs w:val="21"/>
              </w:rPr>
              <w:t>邮箱</w:t>
            </w:r>
          </w:p>
        </w:tc>
        <w:tc>
          <w:tcPr>
            <w:tcW w:w="4552" w:type="dxa"/>
            <w:gridSpan w:val="6"/>
            <w:tcBorders>
              <w:top w:val="single" w:color="auto" w:sz="4" w:space="0"/>
              <w:left w:val="single" w:color="auto" w:sz="4" w:space="0"/>
              <w:bottom w:val="single" w:color="auto" w:sz="4" w:space="0"/>
              <w:right w:val="single" w:color="auto" w:sz="4" w:space="0"/>
            </w:tcBorders>
            <w:vAlign w:val="center"/>
          </w:tcPr>
          <w:p w14:paraId="3FF12FEE">
            <w:pPr>
              <w:jc w:val="left"/>
              <w:rPr>
                <w:rFonts w:eastAsia="仿宋_GB2312"/>
                <w:szCs w:val="21"/>
              </w:rPr>
            </w:pPr>
          </w:p>
        </w:tc>
      </w:tr>
      <w:tr w14:paraId="01C5845D">
        <w:tblPrEx>
          <w:tblCellMar>
            <w:top w:w="0" w:type="dxa"/>
            <w:left w:w="108" w:type="dxa"/>
            <w:bottom w:w="0" w:type="dxa"/>
            <w:right w:w="108" w:type="dxa"/>
          </w:tblCellMar>
        </w:tblPrEx>
        <w:trPr>
          <w:trHeight w:val="1855"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026D0D27">
            <w:pPr>
              <w:jc w:val="center"/>
              <w:rPr>
                <w:rFonts w:eastAsia="仿宋_GB2312"/>
                <w:sz w:val="20"/>
              </w:rPr>
            </w:pPr>
            <w:r>
              <w:rPr>
                <w:rFonts w:eastAsia="仿宋_GB2312"/>
                <w:sz w:val="20"/>
              </w:rPr>
              <w:t>主要</w:t>
            </w:r>
          </w:p>
          <w:p w14:paraId="2C9E385B">
            <w:pPr>
              <w:jc w:val="center"/>
              <w:rPr>
                <w:rFonts w:eastAsia="仿宋_GB2312"/>
                <w:sz w:val="20"/>
              </w:rPr>
            </w:pPr>
            <w:r>
              <w:rPr>
                <w:rFonts w:eastAsia="仿宋_GB2312"/>
                <w:sz w:val="20"/>
              </w:rPr>
              <w:t>社会兼职</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4CE4D4D3">
            <w:pPr>
              <w:jc w:val="left"/>
              <w:rPr>
                <w:rFonts w:eastAsia="仿宋_GB2312"/>
                <w:sz w:val="20"/>
              </w:rPr>
            </w:pPr>
          </w:p>
        </w:tc>
      </w:tr>
      <w:tr w14:paraId="0672165C">
        <w:tblPrEx>
          <w:tblCellMar>
            <w:top w:w="0" w:type="dxa"/>
            <w:left w:w="108" w:type="dxa"/>
            <w:bottom w:w="0" w:type="dxa"/>
            <w:right w:w="108" w:type="dxa"/>
          </w:tblCellMar>
        </w:tblPrEx>
        <w:trPr>
          <w:trHeight w:val="3343"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117391DF">
            <w:pPr>
              <w:jc w:val="center"/>
              <w:rPr>
                <w:rFonts w:eastAsia="仿宋_GB2312"/>
                <w:sz w:val="20"/>
              </w:rPr>
            </w:pPr>
            <w:r>
              <w:rPr>
                <w:rFonts w:eastAsia="仿宋_GB2312"/>
                <w:sz w:val="20"/>
              </w:rPr>
              <w:t>在项目中拟承担的主要工作</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19AFC054">
            <w:pPr>
              <w:jc w:val="left"/>
              <w:rPr>
                <w:rFonts w:eastAsia="仿宋_GB2312"/>
                <w:sz w:val="20"/>
              </w:rPr>
            </w:pPr>
          </w:p>
        </w:tc>
      </w:tr>
    </w:tbl>
    <w:p w14:paraId="6764AD69">
      <w:pPr>
        <w:numPr>
          <w:ilvl w:val="0"/>
          <w:numId w:val="1"/>
        </w:numPr>
        <w:rPr>
          <w:rFonts w:ascii="Calibri" w:hAnsi="Calibri"/>
        </w:rPr>
        <w:sectPr>
          <w:footerReference r:id="rId4" w:type="default"/>
          <w:footerReference r:id="rId5" w:type="even"/>
          <w:pgSz w:w="11906" w:h="16838"/>
          <w:pgMar w:top="1440" w:right="1797" w:bottom="1440" w:left="1797" w:header="851" w:footer="992" w:gutter="0"/>
          <w:cols w:space="720" w:num="1"/>
          <w:titlePg/>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14:paraId="52BF8F04">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14:paraId="14A32B44">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14:paraId="30A6E541">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19DE78F4">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14:paraId="06D2DCB8">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14:paraId="626A3B89">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14:paraId="207AD58E">
            <w:pPr>
              <w:spacing w:before="48" w:after="48"/>
              <w:jc w:val="center"/>
              <w:rPr>
                <w:rFonts w:eastAsia="仿宋_GB2312"/>
                <w:sz w:val="24"/>
                <w:szCs w:val="24"/>
              </w:rPr>
            </w:pPr>
            <w:r>
              <w:rPr>
                <w:rFonts w:hint="eastAsia" w:eastAsia="仿宋_GB2312"/>
                <w:sz w:val="24"/>
                <w:szCs w:val="24"/>
              </w:rPr>
              <w:t>专职教师或</w:t>
            </w:r>
          </w:p>
          <w:p w14:paraId="235F79CF">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14:paraId="20D0D025">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14:paraId="05CDDC09">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14:paraId="457EE869">
            <w:pPr>
              <w:spacing w:before="48" w:after="48"/>
              <w:jc w:val="center"/>
              <w:rPr>
                <w:rFonts w:eastAsia="仿宋_GB2312"/>
                <w:sz w:val="24"/>
                <w:szCs w:val="24"/>
              </w:rPr>
            </w:pPr>
            <w:r>
              <w:rPr>
                <w:rFonts w:hint="eastAsia" w:eastAsia="仿宋_GB2312"/>
                <w:sz w:val="24"/>
                <w:szCs w:val="24"/>
              </w:rPr>
              <w:t>团队分工（课程模块）</w:t>
            </w:r>
          </w:p>
        </w:tc>
      </w:tr>
      <w:tr w14:paraId="3E18124C">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DB5B1AD">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E6E0322">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2D7AD53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5C518839">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EE3E13A">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74444D6">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111AC9F">
            <w:pPr>
              <w:jc w:val="left"/>
              <w:rPr>
                <w:rFonts w:eastAsia="仿宋_GB2312"/>
                <w:sz w:val="24"/>
                <w:szCs w:val="24"/>
              </w:rPr>
            </w:pPr>
          </w:p>
        </w:tc>
      </w:tr>
      <w:tr w14:paraId="481C9B7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C82D2D7">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1DF44CC">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6D5EEC8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6DA597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4B85FC1">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03E207E">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A715026">
            <w:pPr>
              <w:jc w:val="left"/>
              <w:rPr>
                <w:rFonts w:eastAsia="仿宋_GB2312"/>
                <w:sz w:val="24"/>
                <w:szCs w:val="24"/>
              </w:rPr>
            </w:pPr>
          </w:p>
        </w:tc>
      </w:tr>
      <w:tr w14:paraId="51FF139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C861AE0">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FC1BEA6">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6BB8D6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42D14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07EB2F2">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57A3CB0C">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1B18318">
            <w:pPr>
              <w:jc w:val="left"/>
              <w:rPr>
                <w:rFonts w:eastAsia="仿宋_GB2312"/>
                <w:sz w:val="24"/>
                <w:szCs w:val="24"/>
              </w:rPr>
            </w:pPr>
          </w:p>
        </w:tc>
      </w:tr>
      <w:tr w14:paraId="1724087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19FB34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26AE0E8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7E6F1E8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7F460E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535D7EE">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DA99BC7">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ECA04B9">
            <w:pPr>
              <w:jc w:val="left"/>
              <w:rPr>
                <w:rFonts w:eastAsia="仿宋_GB2312"/>
                <w:sz w:val="24"/>
                <w:szCs w:val="24"/>
              </w:rPr>
            </w:pPr>
          </w:p>
        </w:tc>
      </w:tr>
      <w:tr w14:paraId="17B66122">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C65C6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477FCD38">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CF0B2B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903DF82">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74A24255">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FD7BB5B">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23B4AED">
            <w:pPr>
              <w:jc w:val="left"/>
              <w:rPr>
                <w:rFonts w:eastAsia="仿宋_GB2312"/>
                <w:sz w:val="24"/>
                <w:szCs w:val="24"/>
              </w:rPr>
            </w:pPr>
          </w:p>
        </w:tc>
      </w:tr>
      <w:tr w14:paraId="10CD22C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AB91291">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390A2DE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68EC51D">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E2CC21A">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561F2DB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52ACB1D">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5BEB907">
            <w:pPr>
              <w:jc w:val="left"/>
              <w:rPr>
                <w:rFonts w:eastAsia="仿宋_GB2312"/>
                <w:sz w:val="24"/>
                <w:szCs w:val="24"/>
              </w:rPr>
            </w:pPr>
          </w:p>
        </w:tc>
      </w:tr>
      <w:tr w14:paraId="63C3626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8BCE379">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716F59FE">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7DC5896">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F6150">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9850658">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F510DFF">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7392DA08">
            <w:pPr>
              <w:jc w:val="left"/>
              <w:rPr>
                <w:rFonts w:eastAsia="仿宋_GB2312"/>
                <w:sz w:val="24"/>
                <w:szCs w:val="24"/>
              </w:rPr>
            </w:pPr>
          </w:p>
        </w:tc>
      </w:tr>
      <w:tr w14:paraId="71F8574F">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A339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65E497AA">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D9B37BE">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6B6257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64C88EA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7D15E5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C0B8BA0">
            <w:pPr>
              <w:jc w:val="left"/>
              <w:rPr>
                <w:rFonts w:eastAsia="仿宋_GB2312"/>
                <w:sz w:val="24"/>
                <w:szCs w:val="24"/>
              </w:rPr>
            </w:pPr>
          </w:p>
        </w:tc>
      </w:tr>
      <w:tr w14:paraId="67226A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F3A57E6">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5C4B097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45B6FE2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4236C1">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F3B503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61825B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0F66235">
            <w:pPr>
              <w:jc w:val="left"/>
              <w:rPr>
                <w:rFonts w:eastAsia="仿宋_GB2312"/>
                <w:sz w:val="24"/>
                <w:szCs w:val="24"/>
              </w:rPr>
            </w:pPr>
          </w:p>
        </w:tc>
      </w:tr>
      <w:tr w14:paraId="2543D72D">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E4AD2D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787F181">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548A275">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4E8D05A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31E6C0D">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123F1C9">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AFF754D">
            <w:pPr>
              <w:jc w:val="left"/>
              <w:rPr>
                <w:rFonts w:eastAsia="仿宋_GB2312"/>
                <w:sz w:val="24"/>
                <w:szCs w:val="24"/>
              </w:rPr>
            </w:pPr>
          </w:p>
        </w:tc>
      </w:tr>
      <w:tr w14:paraId="1111CC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6A2A8C6">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14:paraId="19317C1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A722EC3">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978AF5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5EBF89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8ACC47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36F93277">
            <w:pPr>
              <w:jc w:val="left"/>
              <w:rPr>
                <w:rFonts w:eastAsia="仿宋_GB2312"/>
                <w:sz w:val="24"/>
                <w:szCs w:val="24"/>
              </w:rPr>
            </w:pPr>
          </w:p>
        </w:tc>
      </w:tr>
    </w:tbl>
    <w:p w14:paraId="72CD2FB6">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14:paraId="44AC4D08">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14:paraId="2F5CD8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405BF">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14:paraId="182D4210">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14:paraId="1B4C12D7">
            <w:pPr>
              <w:rPr>
                <w:rFonts w:eastAsia="仿宋_GB2312"/>
                <w:sz w:val="24"/>
                <w:szCs w:val="24"/>
              </w:rPr>
            </w:pPr>
          </w:p>
          <w:p w14:paraId="507B9054">
            <w:pPr>
              <w:tabs>
                <w:tab w:val="left" w:pos="660"/>
              </w:tabs>
              <w:rPr>
                <w:rFonts w:eastAsia="仿宋_GB2312"/>
                <w:sz w:val="24"/>
                <w:szCs w:val="24"/>
              </w:rPr>
            </w:pPr>
            <w:r>
              <w:rPr>
                <w:rFonts w:eastAsia="仿宋_GB2312"/>
                <w:sz w:val="24"/>
                <w:szCs w:val="24"/>
              </w:rPr>
              <w:tab/>
            </w:r>
          </w:p>
        </w:tc>
      </w:tr>
      <w:tr w14:paraId="34DA9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17EF8AD5">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14:paraId="5BADC7E6">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14:paraId="1C3EE4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0E2898C">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14:paraId="4DC38AF0">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14:paraId="61B5F32D">
            <w:pPr>
              <w:rPr>
                <w:rFonts w:eastAsia="仿宋_GB2312"/>
                <w:sz w:val="24"/>
                <w:szCs w:val="24"/>
              </w:rPr>
            </w:pPr>
          </w:p>
        </w:tc>
      </w:tr>
      <w:tr w14:paraId="6DB22F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33E25C27">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14:paraId="0DF61325">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14:paraId="34493727">
            <w:pPr>
              <w:rPr>
                <w:rFonts w:eastAsia="仿宋_GB2312"/>
                <w:sz w:val="24"/>
                <w:szCs w:val="24"/>
              </w:rPr>
            </w:pPr>
          </w:p>
          <w:p w14:paraId="77D59C4B">
            <w:pPr>
              <w:rPr>
                <w:rFonts w:eastAsia="仿宋_GB2312"/>
                <w:sz w:val="24"/>
                <w:szCs w:val="24"/>
              </w:rPr>
            </w:pPr>
          </w:p>
          <w:p w14:paraId="58D9F43D">
            <w:pPr>
              <w:rPr>
                <w:rFonts w:eastAsia="仿宋_GB2312"/>
                <w:sz w:val="24"/>
                <w:szCs w:val="24"/>
              </w:rPr>
            </w:pPr>
          </w:p>
          <w:p w14:paraId="3C7B9FE7">
            <w:pPr>
              <w:rPr>
                <w:rFonts w:eastAsia="仿宋_GB2312"/>
                <w:sz w:val="24"/>
                <w:szCs w:val="24"/>
              </w:rPr>
            </w:pPr>
          </w:p>
        </w:tc>
      </w:tr>
      <w:tr w14:paraId="45DCE2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CD29EF">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14:paraId="44CE9FFF">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14:paraId="38B8C6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5E00784">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14:paraId="3E8D2620">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14:paraId="47FC64EE">
            <w:pPr>
              <w:rPr>
                <w:rFonts w:eastAsia="仿宋_GB2312"/>
                <w:sz w:val="24"/>
                <w:szCs w:val="24"/>
              </w:rPr>
            </w:pPr>
          </w:p>
        </w:tc>
      </w:tr>
      <w:tr w14:paraId="3B418A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3B6D185">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14:paraId="3790AD97">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14:paraId="44603E44">
            <w:pPr>
              <w:rPr>
                <w:rFonts w:eastAsia="仿宋_GB2312"/>
                <w:sz w:val="24"/>
                <w:szCs w:val="24"/>
              </w:rPr>
            </w:pPr>
          </w:p>
        </w:tc>
      </w:tr>
      <w:tr w14:paraId="1ABD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5C6460E7">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14:paraId="11E65417">
            <w:pPr>
              <w:pStyle w:val="21"/>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14:paraId="4C34A57C">
            <w:pPr>
              <w:pStyle w:val="21"/>
              <w:spacing w:before="20" w:after="20"/>
              <w:ind w:firstLine="0" w:firstLineChars="0"/>
              <w:jc w:val="left"/>
              <w:rPr>
                <w:rFonts w:eastAsia="仿宋_GB2312"/>
                <w:sz w:val="24"/>
              </w:rPr>
            </w:pPr>
          </w:p>
        </w:tc>
      </w:tr>
      <w:tr w14:paraId="5876F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F872873">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14:paraId="2F27C900">
            <w:pPr>
              <w:pStyle w:val="21"/>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14:paraId="2456DD58">
            <w:pPr>
              <w:rPr>
                <w:rFonts w:eastAsia="仿宋_GB2312"/>
                <w:sz w:val="24"/>
                <w:szCs w:val="24"/>
              </w:rPr>
            </w:pPr>
          </w:p>
          <w:p w14:paraId="3376325D">
            <w:pPr>
              <w:rPr>
                <w:rFonts w:eastAsia="仿宋_GB2312"/>
                <w:sz w:val="24"/>
                <w:szCs w:val="24"/>
              </w:rPr>
            </w:pPr>
          </w:p>
        </w:tc>
      </w:tr>
      <w:tr w14:paraId="49717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3649BE">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14:paraId="28B7E9D9">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14:paraId="3292EBEC">
            <w:pPr>
              <w:rPr>
                <w:rFonts w:eastAsia="仿宋_GB2312"/>
                <w:sz w:val="24"/>
                <w:szCs w:val="24"/>
              </w:rPr>
            </w:pPr>
          </w:p>
        </w:tc>
      </w:tr>
      <w:tr w14:paraId="4729D2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B4B95">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14:paraId="2F2F5DAF">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14:paraId="4DB86D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A6FD1E6">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14:paraId="1ED43315">
            <w:pPr>
              <w:rPr>
                <w:rFonts w:eastAsia="仿宋_GB2312"/>
                <w:sz w:val="24"/>
                <w:szCs w:val="24"/>
              </w:rPr>
            </w:pPr>
            <w:r>
              <w:rPr>
                <w:rFonts w:eastAsia="仿宋_GB2312"/>
                <w:sz w:val="24"/>
                <w:szCs w:val="24"/>
              </w:rPr>
              <w:t>请说明上述各项未涉及但需要特别指明的内容。（不超过300字）</w:t>
            </w:r>
          </w:p>
        </w:tc>
      </w:tr>
    </w:tbl>
    <w:p w14:paraId="375CA5AF">
      <w:pPr>
        <w:spacing w:before="48" w:after="48" w:line="360" w:lineRule="auto"/>
        <w:rPr>
          <w:rFonts w:eastAsia="黑体"/>
          <w:sz w:val="28"/>
          <w:szCs w:val="28"/>
        </w:rPr>
      </w:pPr>
      <w:r>
        <w:rPr>
          <w:rFonts w:hint="eastAsia" w:eastAsia="仿宋_GB2312"/>
          <w:sz w:val="24"/>
          <w:szCs w:val="24"/>
        </w:rPr>
        <w:t>※各项内容如有需要可再附纸。</w:t>
      </w:r>
    </w:p>
    <w:p w14:paraId="1356216A">
      <w:pPr>
        <w:rPr>
          <w:rFonts w:eastAsia="黑体"/>
          <w:sz w:val="28"/>
          <w:szCs w:val="28"/>
        </w:rPr>
      </w:pPr>
      <w:r>
        <w:rPr>
          <w:rFonts w:eastAsia="黑体"/>
          <w:sz w:val="28"/>
          <w:szCs w:val="28"/>
        </w:rPr>
        <w:br w:type="page"/>
      </w:r>
    </w:p>
    <w:p w14:paraId="784D0CF4">
      <w:pPr>
        <w:spacing w:before="48" w:after="48" w:line="360" w:lineRule="auto"/>
        <w:rPr>
          <w:rFonts w:eastAsia="仿宋_GB2312"/>
          <w:sz w:val="28"/>
          <w:szCs w:val="28"/>
        </w:rPr>
      </w:pPr>
      <w:r>
        <w:rPr>
          <w:rFonts w:eastAsia="黑体"/>
          <w:sz w:val="28"/>
          <w:szCs w:val="28"/>
        </w:rPr>
        <w:t>三、申请单位意见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14:paraId="0B34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709" w:type="dxa"/>
            <w:vAlign w:val="center"/>
          </w:tcPr>
          <w:p w14:paraId="3EF6D970">
            <w:pPr>
              <w:spacing w:before="48" w:after="48"/>
              <w:jc w:val="center"/>
              <w:rPr>
                <w:rFonts w:eastAsia="仿宋_GB2312"/>
                <w:b/>
                <w:sz w:val="24"/>
                <w:szCs w:val="24"/>
              </w:rPr>
            </w:pPr>
            <w:r>
              <w:rPr>
                <w:rFonts w:eastAsia="仿宋_GB2312"/>
                <w:b/>
                <w:sz w:val="24"/>
                <w:szCs w:val="24"/>
              </w:rPr>
              <w:t>申报</w:t>
            </w:r>
          </w:p>
          <w:p w14:paraId="33D2A5CF">
            <w:pPr>
              <w:spacing w:before="48" w:after="48"/>
              <w:jc w:val="center"/>
              <w:rPr>
                <w:rFonts w:hint="eastAsia" w:eastAsia="仿宋_GB2312"/>
                <w:b/>
                <w:sz w:val="24"/>
                <w:szCs w:val="24"/>
                <w:lang w:val="en-US" w:eastAsia="zh-CN"/>
              </w:rPr>
            </w:pPr>
            <w:r>
              <w:rPr>
                <w:rFonts w:hint="eastAsia" w:eastAsia="仿宋_GB2312"/>
                <w:b/>
                <w:sz w:val="24"/>
                <w:szCs w:val="24"/>
                <w:lang w:val="en-US" w:eastAsia="zh-CN"/>
              </w:rPr>
              <w:t>学院</w:t>
            </w:r>
          </w:p>
          <w:p w14:paraId="1F006DA3">
            <w:pPr>
              <w:spacing w:before="48" w:after="48"/>
              <w:jc w:val="center"/>
              <w:rPr>
                <w:szCs w:val="21"/>
              </w:rPr>
            </w:pPr>
            <w:r>
              <w:rPr>
                <w:rFonts w:eastAsia="仿宋_GB2312"/>
                <w:b/>
                <w:sz w:val="24"/>
                <w:szCs w:val="24"/>
              </w:rPr>
              <w:t>意见</w:t>
            </w:r>
          </w:p>
        </w:tc>
        <w:tc>
          <w:tcPr>
            <w:tcW w:w="7797" w:type="dxa"/>
          </w:tcPr>
          <w:p w14:paraId="6E7AD8C9">
            <w:pPr>
              <w:rPr>
                <w:rFonts w:eastAsia="仿宋_GB2312"/>
                <w:sz w:val="24"/>
                <w:szCs w:val="24"/>
              </w:rPr>
            </w:pPr>
          </w:p>
          <w:p w14:paraId="79DB774D">
            <w:pPr>
              <w:spacing w:before="48" w:after="48"/>
              <w:rPr>
                <w:rFonts w:eastAsia="仿宋_GB2312"/>
                <w:sz w:val="24"/>
                <w:szCs w:val="24"/>
              </w:rPr>
            </w:pPr>
          </w:p>
          <w:p w14:paraId="737CAE8B">
            <w:pPr>
              <w:widowControl/>
              <w:spacing w:before="48" w:after="48"/>
              <w:jc w:val="left"/>
              <w:rPr>
                <w:rFonts w:eastAsia="仿宋_GB2312"/>
                <w:sz w:val="24"/>
                <w:szCs w:val="24"/>
              </w:rPr>
            </w:pPr>
          </w:p>
          <w:p w14:paraId="11410827">
            <w:pPr>
              <w:widowControl/>
              <w:spacing w:before="48" w:after="48"/>
              <w:jc w:val="left"/>
              <w:rPr>
                <w:rFonts w:eastAsia="仿宋_GB2312"/>
                <w:sz w:val="24"/>
                <w:szCs w:val="24"/>
              </w:rPr>
            </w:pPr>
          </w:p>
          <w:p w14:paraId="06E28B2D">
            <w:pPr>
              <w:widowControl/>
              <w:spacing w:before="48" w:after="48"/>
              <w:jc w:val="left"/>
              <w:rPr>
                <w:rFonts w:eastAsia="仿宋_GB2312"/>
                <w:sz w:val="24"/>
                <w:szCs w:val="24"/>
              </w:rPr>
            </w:pPr>
          </w:p>
          <w:p w14:paraId="3C01EA01">
            <w:pPr>
              <w:widowControl/>
              <w:spacing w:before="48" w:after="48"/>
              <w:jc w:val="left"/>
              <w:rPr>
                <w:rFonts w:eastAsia="仿宋_GB2312"/>
                <w:sz w:val="24"/>
                <w:szCs w:val="24"/>
              </w:rPr>
            </w:pPr>
          </w:p>
          <w:p w14:paraId="307B0C18">
            <w:pPr>
              <w:spacing w:before="48" w:after="48"/>
              <w:ind w:firstLine="960" w:firstLineChars="400"/>
              <w:rPr>
                <w:rFonts w:eastAsia="仿宋_GB2312"/>
                <w:sz w:val="24"/>
                <w:szCs w:val="24"/>
              </w:rPr>
            </w:pPr>
          </w:p>
          <w:p w14:paraId="7B8BC57D">
            <w:pPr>
              <w:spacing w:before="48" w:after="48"/>
              <w:ind w:firstLine="960" w:firstLineChars="400"/>
              <w:rPr>
                <w:rFonts w:eastAsia="仿宋_GB2312"/>
                <w:sz w:val="24"/>
                <w:szCs w:val="24"/>
              </w:rPr>
            </w:pPr>
          </w:p>
          <w:p w14:paraId="3C244545">
            <w:pPr>
              <w:spacing w:before="48" w:after="48"/>
              <w:ind w:firstLine="960" w:firstLineChars="400"/>
              <w:rPr>
                <w:rFonts w:eastAsia="仿宋_GB2312"/>
                <w:sz w:val="24"/>
                <w:szCs w:val="24"/>
              </w:rPr>
            </w:pPr>
            <w:r>
              <w:rPr>
                <w:rFonts w:eastAsia="仿宋_GB2312"/>
                <w:sz w:val="24"/>
                <w:szCs w:val="24"/>
              </w:rPr>
              <w:t>负责人签名：</w:t>
            </w:r>
          </w:p>
          <w:p w14:paraId="56824174">
            <w:pPr>
              <w:widowControl/>
              <w:spacing w:before="48" w:after="48"/>
              <w:ind w:firstLine="4200" w:firstLineChars="1750"/>
              <w:jc w:val="left"/>
              <w:rPr>
                <w:rFonts w:hint="eastAsia" w:eastAsia="仿宋_GB2312"/>
                <w:sz w:val="24"/>
                <w:szCs w:val="24"/>
                <w:lang w:eastAsia="zh-CN"/>
              </w:rPr>
            </w:pPr>
          </w:p>
          <w:p w14:paraId="5E15F3BA">
            <w:pPr>
              <w:widowControl/>
              <w:spacing w:before="48" w:after="48"/>
              <w:ind w:firstLine="4680" w:firstLineChars="1950"/>
              <w:rPr>
                <w:rFonts w:eastAsia="仿宋_GB2312"/>
                <w:sz w:val="24"/>
                <w:szCs w:val="24"/>
              </w:rPr>
            </w:pPr>
            <w:r>
              <w:rPr>
                <w:rFonts w:eastAsia="仿宋_GB2312"/>
                <w:sz w:val="24"/>
                <w:szCs w:val="24"/>
              </w:rPr>
              <w:t>年月日</w:t>
            </w:r>
          </w:p>
        </w:tc>
      </w:tr>
    </w:tbl>
    <w:p w14:paraId="12ED07CE">
      <w:pPr>
        <w:widowControl/>
        <w:rPr>
          <w:rFonts w:hint="eastAsia"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56DB7E-3C53-4008-913F-5369D36C96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377B468-7CDC-40CC-BD51-3CAC3285F8AB}"/>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520D065B-79F5-4258-A42D-F45174E4CD26}"/>
  </w:font>
  <w:font w:name="方正小标宋_GBK">
    <w:panose1 w:val="02000000000000000000"/>
    <w:charset w:val="86"/>
    <w:family w:val="script"/>
    <w:pitch w:val="default"/>
    <w:sig w:usb0="A00002BF" w:usb1="38CF7CFA" w:usb2="00082016" w:usb3="00000000" w:csb0="00040001" w:csb1="00000000"/>
    <w:embedRegular r:id="rId4" w:fontKey="{08A4F8C2-2732-44AF-A93A-826C84198D0A}"/>
  </w:font>
  <w:font w:name="仿宋_GB2312">
    <w:panose1 w:val="02010609030101010101"/>
    <w:charset w:val="86"/>
    <w:family w:val="modern"/>
    <w:pitch w:val="default"/>
    <w:sig w:usb0="00000001" w:usb1="080E0000" w:usb2="00000000" w:usb3="00000000" w:csb0="00040000" w:csb1="00000000"/>
    <w:embedRegular r:id="rId5" w:fontKey="{6E1E904D-95F5-4C1A-817E-17F9B0EA1D28}"/>
  </w:font>
  <w:font w:name="微软雅黑">
    <w:panose1 w:val="020B0503020204020204"/>
    <w:charset w:val="86"/>
    <w:family w:val="auto"/>
    <w:pitch w:val="default"/>
    <w:sig w:usb0="80000287" w:usb1="2ACF3C50" w:usb2="00000016" w:usb3="00000000" w:csb0="0004001F" w:csb1="00000000"/>
    <w:embedRegular r:id="rId6" w:fontKey="{56CCFEF6-98C2-4901-AFD4-E135263E17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C877">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14:paraId="2E8A40B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DFB0">
    <w:pPr>
      <w:pStyle w:val="7"/>
      <w:framePr w:wrap="around" w:vAnchor="text" w:hAnchor="margin" w:xAlign="center" w:y="3"/>
      <w:rPr>
        <w:rStyle w:val="13"/>
      </w:rPr>
    </w:pPr>
    <w:r>
      <w:fldChar w:fldCharType="begin"/>
    </w:r>
    <w:r>
      <w:rPr>
        <w:rStyle w:val="13"/>
      </w:rPr>
      <w:instrText xml:space="preserve">PAGE  </w:instrText>
    </w:r>
    <w:r>
      <w:fldChar w:fldCharType="end"/>
    </w:r>
  </w:p>
  <w:p w14:paraId="1DA8595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EE95">
    <w:pPr>
      <w:pStyle w:val="5"/>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14:paraId="6B9408A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“双高计划”建设学校、地方技能型高水平大学立项建设单位，或者国家（省）级优质职教师资培养培训基地；</w:t>
      </w:r>
    </w:p>
  </w:footnote>
  <w:footnote w:id="1">
    <w:p w14:paraId="291DDB92">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教学改革项目获得国家级教学成果奖励或省级教学成果一等奖及以上；</w:t>
      </w:r>
    </w:p>
  </w:footnote>
  <w:footnote w:id="2">
    <w:p w14:paraId="797D3A4A">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中央财政支持建设的国家重点建设专业、国家（省）级特色专业、“双高计划”专业或承担国家级教师培训任务的国家重点建设专业；</w:t>
      </w:r>
    </w:p>
  </w:footnote>
  <w:footnote w:id="3">
    <w:p w14:paraId="5432294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省级以上“双师型”名师工作室、教师技艺技能传承创新平台、技能大师工作室；</w:t>
      </w:r>
    </w:p>
  </w:footnote>
  <w:footnote w:id="4">
    <w:p w14:paraId="2367A26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承担国家或省级职业教育专业教学资源库和国家或省级在线开放课程（含资源共享课程、精品视频公开课程等）开发项目；</w:t>
      </w:r>
    </w:p>
  </w:footnote>
  <w:footnote w:id="5">
    <w:p w14:paraId="59CF0A8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含世界技能大赛、安徽省大学生学科和技能竞赛A类项目获奖，安徽省大学生学科和技能竞赛B类项目一等奖及以上。</w:t>
      </w:r>
    </w:p>
  </w:footnote>
  <w:footnote w:id="6">
    <w:p w14:paraId="640ADA2B">
      <w:pPr>
        <w:pStyle w:val="9"/>
        <w:ind w:left="173" w:hanging="172" w:hangingChars="108"/>
        <w:rPr>
          <w:rFonts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F09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14"/>
    <w:footnote w:id="15"/>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2E2OGI2NGQwM2FiNDBhYTZjYTc4ZDEwOTdkOTgifQ=="/>
  </w:docVars>
  <w:rsids>
    <w:rsidRoot w:val="00857776"/>
    <w:rsid w:val="00006190"/>
    <w:rsid w:val="00017203"/>
    <w:rsid w:val="00022470"/>
    <w:rsid w:val="00024D4D"/>
    <w:rsid w:val="000443C3"/>
    <w:rsid w:val="0007277F"/>
    <w:rsid w:val="000741DD"/>
    <w:rsid w:val="0007488C"/>
    <w:rsid w:val="000760B3"/>
    <w:rsid w:val="000877B8"/>
    <w:rsid w:val="00092BFD"/>
    <w:rsid w:val="000A39F4"/>
    <w:rsid w:val="000A6963"/>
    <w:rsid w:val="000B7D3E"/>
    <w:rsid w:val="000C2150"/>
    <w:rsid w:val="000C3A29"/>
    <w:rsid w:val="000D04AC"/>
    <w:rsid w:val="000D2645"/>
    <w:rsid w:val="000F45AD"/>
    <w:rsid w:val="00136964"/>
    <w:rsid w:val="00141CEA"/>
    <w:rsid w:val="0014717F"/>
    <w:rsid w:val="00151C0D"/>
    <w:rsid w:val="00152841"/>
    <w:rsid w:val="00185508"/>
    <w:rsid w:val="0018624A"/>
    <w:rsid w:val="001963E6"/>
    <w:rsid w:val="001A1197"/>
    <w:rsid w:val="001A2C5B"/>
    <w:rsid w:val="001B121F"/>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073F"/>
    <w:rsid w:val="00373E27"/>
    <w:rsid w:val="00390325"/>
    <w:rsid w:val="003D1B79"/>
    <w:rsid w:val="003F67AC"/>
    <w:rsid w:val="0041511A"/>
    <w:rsid w:val="00430F44"/>
    <w:rsid w:val="00454779"/>
    <w:rsid w:val="00492793"/>
    <w:rsid w:val="00497E14"/>
    <w:rsid w:val="004A067C"/>
    <w:rsid w:val="004C6D40"/>
    <w:rsid w:val="004E260D"/>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4773C"/>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53779"/>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0872"/>
    <w:rsid w:val="00DC208E"/>
    <w:rsid w:val="00DC76C4"/>
    <w:rsid w:val="00DD123D"/>
    <w:rsid w:val="00DD7329"/>
    <w:rsid w:val="00DF3517"/>
    <w:rsid w:val="00DF3B35"/>
    <w:rsid w:val="00E45929"/>
    <w:rsid w:val="00E6454F"/>
    <w:rsid w:val="00E7640D"/>
    <w:rsid w:val="00E76530"/>
    <w:rsid w:val="00E840E0"/>
    <w:rsid w:val="00EA30CA"/>
    <w:rsid w:val="00EC35A8"/>
    <w:rsid w:val="00EF328F"/>
    <w:rsid w:val="00FA4F81"/>
    <w:rsid w:val="00FB588B"/>
    <w:rsid w:val="00FC5982"/>
    <w:rsid w:val="31A21FF6"/>
    <w:rsid w:val="34887D3E"/>
    <w:rsid w:val="3E0904CA"/>
    <w:rsid w:val="425E32EC"/>
    <w:rsid w:val="62782477"/>
    <w:rsid w:val="62EB22FE"/>
    <w:rsid w:val="72D8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9"/>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link w:val="25"/>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3"/>
    <w:semiHidden/>
    <w:unhideWhenUsed/>
    <w:uiPriority w:val="99"/>
    <w:pPr>
      <w:ind w:left="100" w:leftChars="2500"/>
    </w:pPr>
  </w:style>
  <w:style w:type="paragraph" w:styleId="7">
    <w:name w:val="footer"/>
    <w:basedOn w:val="1"/>
    <w:link w:val="17"/>
    <w:unhideWhenUsed/>
    <w:qFormat/>
    <w:uiPriority w:val="0"/>
    <w:pPr>
      <w:tabs>
        <w:tab w:val="center" w:pos="4153"/>
        <w:tab w:val="right" w:pos="8306"/>
      </w:tabs>
      <w:snapToGrid w:val="0"/>
      <w:jc w:val="left"/>
    </w:pPr>
    <w:rPr>
      <w:sz w:val="18"/>
      <w:szCs w:val="18"/>
    </w:rPr>
  </w:style>
  <w:style w:type="paragraph" w:styleId="8">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0"/>
    <w:unhideWhenUsed/>
    <w:qFormat/>
    <w:uiPriority w:val="99"/>
    <w:pPr>
      <w:snapToGrid w:val="0"/>
      <w:jc w:val="left"/>
    </w:pPr>
    <w:rPr>
      <w:rFonts w:ascii="Times New Roman" w:hAnsi="Times New Roman" w:eastAsia="宋体" w:cs="Times New Roman"/>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qFormat/>
    <w:uiPriority w:val="0"/>
    <w:rPr>
      <w:rFonts w:ascii="Times New Roman" w:hAnsi="Times New Roman" w:eastAsia="宋体" w:cs="Times New Roman"/>
    </w:rPr>
  </w:style>
  <w:style w:type="character" w:styleId="14">
    <w:name w:val="Hyperlink"/>
    <w:basedOn w:val="12"/>
    <w:semiHidden/>
    <w:unhideWhenUsed/>
    <w:qFormat/>
    <w:uiPriority w:val="99"/>
    <w:rPr>
      <w:color w:val="0000FF"/>
      <w:u w:val="single"/>
    </w:rPr>
  </w:style>
  <w:style w:type="character" w:styleId="15">
    <w:name w:val="footnote reference"/>
    <w:unhideWhenUsed/>
    <w:qFormat/>
    <w:uiPriority w:val="99"/>
    <w:rPr>
      <w:rFonts w:ascii="Times New Roman" w:hAnsi="Times New Roman" w:eastAsia="宋体" w:cs="Times New Roman"/>
      <w:vertAlign w:val="superscript"/>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Cambria" w:hAnsi="Cambria" w:eastAsia="方正仿宋_GBK" w:cs="Times New Roman"/>
      <w:b/>
      <w:sz w:val="32"/>
      <w:szCs w:val="20"/>
    </w:rPr>
  </w:style>
  <w:style w:type="character" w:customStyle="1" w:styleId="19">
    <w:name w:val="标题 3 字符"/>
    <w:basedOn w:val="12"/>
    <w:link w:val="4"/>
    <w:qFormat/>
    <w:uiPriority w:val="0"/>
    <w:rPr>
      <w:rFonts w:ascii="Times New Roman" w:hAnsi="Times New Roman" w:eastAsia="方正仿宋_GBK" w:cs="Times New Roman"/>
      <w:b/>
      <w:bCs/>
      <w:sz w:val="32"/>
      <w:szCs w:val="32"/>
    </w:rPr>
  </w:style>
  <w:style w:type="character" w:customStyle="1" w:styleId="20">
    <w:name w:val="脚注文本 字符"/>
    <w:basedOn w:val="12"/>
    <w:link w:val="9"/>
    <w:qFormat/>
    <w:uiPriority w:val="99"/>
    <w:rPr>
      <w:rFonts w:ascii="Times New Roman" w:hAnsi="Times New Roman" w:eastAsia="宋体" w:cs="Times New Roman"/>
      <w:sz w:val="18"/>
      <w:szCs w:val="18"/>
    </w:rPr>
  </w:style>
  <w:style w:type="paragraph" w:customStyle="1" w:styleId="21">
    <w:name w:val="列出段落1"/>
    <w:basedOn w:val="1"/>
    <w:qFormat/>
    <w:uiPriority w:val="0"/>
    <w:pPr>
      <w:ind w:firstLine="420" w:firstLineChars="200"/>
    </w:pPr>
    <w:rPr>
      <w:rFonts w:ascii="Times New Roman" w:hAnsi="Times New Roman" w:eastAsia="宋体" w:cs="Times New Roman"/>
      <w:szCs w:val="24"/>
    </w:rPr>
  </w:style>
  <w:style w:type="paragraph" w:styleId="22">
    <w:name w:val="List Paragraph"/>
    <w:basedOn w:val="1"/>
    <w:qFormat/>
    <w:uiPriority w:val="1"/>
    <w:pPr>
      <w:ind w:firstLine="420" w:firstLineChars="200"/>
    </w:pPr>
  </w:style>
  <w:style w:type="character" w:customStyle="1" w:styleId="23">
    <w:name w:val="日期 字符"/>
    <w:basedOn w:val="12"/>
    <w:link w:val="6"/>
    <w:semiHidden/>
    <w:qFormat/>
    <w:uiPriority w:val="99"/>
  </w:style>
  <w:style w:type="character" w:customStyle="1" w:styleId="24">
    <w:name w:val="标题 1 字符"/>
    <w:basedOn w:val="12"/>
    <w:link w:val="2"/>
    <w:qFormat/>
    <w:uiPriority w:val="9"/>
    <w:rPr>
      <w:b/>
      <w:bCs/>
      <w:kern w:val="44"/>
      <w:sz w:val="44"/>
      <w:szCs w:val="44"/>
    </w:rPr>
  </w:style>
  <w:style w:type="character" w:customStyle="1" w:styleId="25">
    <w:name w:val="正文文本 字符"/>
    <w:basedOn w:val="12"/>
    <w:link w:val="5"/>
    <w:qFormat/>
    <w:uiPriority w:val="1"/>
    <w:rPr>
      <w:rFonts w:ascii="宋体" w:hAnsi="宋体" w:eastAsia="宋体" w:cs="宋体"/>
      <w:kern w:val="0"/>
      <w:sz w:val="32"/>
      <w:szCs w:val="32"/>
      <w:lang w:val="zh-CN" w:bidi="zh-CN"/>
    </w:rPr>
  </w:style>
  <w:style w:type="paragraph" w:customStyle="1" w:styleId="26">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7">
    <w:name w:val="Char Char Char Char Char Char Char"/>
    <w:basedOn w:val="1"/>
    <w:qFormat/>
    <w:uiPriority w:val="0"/>
    <w:rPr>
      <w:rFonts w:ascii="Calibri" w:hAnsi="Calibri" w:eastAsia="宋体" w:cs="Times New Roman"/>
      <w:szCs w:val="21"/>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仿宋" w:hAnsi="仿宋" w:eastAsia="仿宋" w:cs="仿宋"/>
      <w:sz w:val="14"/>
      <w:szCs w:val="1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1539</Words>
  <Characters>1718</Characters>
  <Lines>370</Lines>
  <Paragraphs>131</Paragraphs>
  <TotalTime>13</TotalTime>
  <ScaleCrop>false</ScaleCrop>
  <LinksUpToDate>false</LinksUpToDate>
  <CharactersWithSpaces>1719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QH</cp:lastModifiedBy>
  <dcterms:modified xsi:type="dcterms:W3CDTF">2025-11-27T00:31:36Z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27395DA5665A45A4B5D41AC47554DE53_13</vt:lpwstr>
  </property>
  <property fmtid="{D5CDD505-2E9C-101B-9397-08002B2CF9AE}" pid="4" name="KSOTemplateDocerSaveRecord">
    <vt:lpwstr>eyJoZGlkIjoiMjQ2ZjQzZDQ0NjAyMzhhZWFkYzRhYTViNGFhYTc0N2UiLCJ1c2VySWQiOiI2ODQ3MTQ3NzUifQ==</vt:lpwstr>
  </property>
</Properties>
</file>