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</w:pPr>
      <w:r>
        <w:rPr>
          <w:rFonts w:hint="eastAsia" w:eastAsia="方正小标宋简体"/>
          <w:sz w:val="32"/>
          <w:szCs w:val="32"/>
          <w:u w:val="single"/>
          <w:lang w:val="en-US" w:eastAsia="zh-CN"/>
        </w:rPr>
        <w:t xml:space="preserve">  </w:t>
      </w:r>
      <w:r>
        <w:rPr>
          <w:rFonts w:eastAsia="方正小标宋简体"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方正小标宋简体" w:cs="Times New Roman"/>
          <w:sz w:val="40"/>
          <w:szCs w:val="40"/>
          <w:lang w:val="en-US" w:eastAsia="zh-CN"/>
        </w:rPr>
        <w:t>学院（部门）</w:t>
      </w:r>
      <w:r>
        <w:rPr>
          <w:rFonts w:hint="default" w:ascii="Times New Roman" w:hAnsi="Times New Roman" w:eastAsia="方正小标宋简体" w:cs="Times New Roman"/>
          <w:sz w:val="40"/>
          <w:szCs w:val="40"/>
          <w:lang w:val="en-US" w:eastAsia="zh-CN"/>
        </w:rPr>
        <w:t>执行和落实职业教育国家教学基本文件情况的报告（格式与要求）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default" w:ascii="Times New Roman" w:hAnsi="Times New Roman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一、执行情况。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本部门层面出台的关于职业教育国家教学基本文件的实施细则、会议部署、专项计划、督导检查等工作情况）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jc w:val="left"/>
        <w:textAlignment w:val="auto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二、落实情况。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本部门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落实职业教育国家教学基本文件的基本情况，主要包括专业设置管理、教学标准、人才培养方案、教材管理、实习管理等方面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【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特别提醒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：</w:t>
      </w:r>
      <w:r>
        <w:rPr>
          <w:rFonts w:hint="eastAsia" w:ascii="仿宋" w:hAnsi="仿宋" w:eastAsia="仿宋" w:cs="仿宋"/>
          <w:i w:val="0"/>
          <w:iCs w:val="0"/>
          <w:caps w:val="0"/>
          <w:color w:val="FF0000"/>
          <w:spacing w:val="0"/>
          <w:kern w:val="0"/>
          <w:sz w:val="32"/>
          <w:szCs w:val="32"/>
          <w:shd w:val="clear" w:fill="FFFFFF"/>
          <w:lang w:val="en-US" w:eastAsia="zh-CN" w:bidi="ar"/>
        </w:rPr>
        <w:t>在材料整理工作上，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  <w:t>各二级学院按照责任清单的任务顺序，先统述二级学院落实国家教学基本文件情况，后分述各专业具体情况，并整理好相关佐证材料。</w:t>
      </w:r>
      <w:r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  <w14:textFill>
            <w14:gradFill>
              <w14:gsLst>
                <w14:gs w14:pos="0">
                  <w14:srgbClr w14:val="7B32B2"/>
                </w14:gs>
                <w14:gs w14:pos="100000">
                  <w14:srgbClr w14:val="401A5D"/>
                </w14:gs>
              </w14:gsLst>
              <w14:lin w14:scaled="0"/>
            </w14:gradFill>
          </w14:textFill>
        </w:rPr>
        <w:t>学生处就创中心承担的实习工作材料也如此整理。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三、典型做法与经验。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本部门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落实职业教育国家教学基本文件的好做法、好经验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，可附页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四、主要困难与问题。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本部门在落实职业教育国家教学基本文件中存在的主要困难与问题，分析原因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outlineLvl w:val="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五、总结与整改。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</w:t>
      </w:r>
      <w: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  <w:t>提出下一步工作考虑和建议，列明对存在问题的整改方向与主要措施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8DBAB3-04DE-4D3C-88E5-19252C35EBC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FB6444EB-9520-488A-8F87-A50BC5BAD5D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F1D86884-1D5E-4B7B-A0E8-A15FA103A91F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23C792A9-31FE-43BA-96BC-179097187CCB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7BE8BB9-79EA-4530-923A-4F3EC3C49677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D7A3906-7EF4-4F62-A0FE-D0162B4E897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JmMjhkMjA5NDRkMDgzNmQ2YTE1ZWNmMDNlOGZiYmMifQ=="/>
  </w:docVars>
  <w:rsids>
    <w:rsidRoot w:val="71A061DF"/>
    <w:rsid w:val="07440B95"/>
    <w:rsid w:val="155202D5"/>
    <w:rsid w:val="19634C72"/>
    <w:rsid w:val="5E1D7B0C"/>
    <w:rsid w:val="650466D5"/>
    <w:rsid w:val="71A061DF"/>
    <w:rsid w:val="76983030"/>
    <w:rsid w:val="7A797360"/>
    <w:rsid w:val="7E384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320</Words>
  <Characters>321</Characters>
  <Lines>0</Lines>
  <Paragraphs>0</Paragraphs>
  <TotalTime>0</TotalTime>
  <ScaleCrop>false</ScaleCrop>
  <LinksUpToDate>false</LinksUpToDate>
  <CharactersWithSpaces>321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2023-09-14T06:32:00Z</dcterms:created>
  <dc:creator>cbj</dc:creator>
  <cp:lastModifiedBy>359778087</cp:lastModifiedBy>
  <dcterms:modified xsi:type="dcterms:W3CDTF">2023-10-16T08:12:40Z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9306850ECB734DB1BEAADF8348A3426D_11</vt:lpwstr>
  </property>
</Properties>
</file>