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附件5</w:t>
      </w:r>
    </w:p>
    <w:p>
      <w:pPr>
        <w:jc w:val="center"/>
        <w:rPr>
          <w:rFonts w:asciiTheme="minorEastAsia" w:hAnsiTheme="minorEastAsia"/>
          <w:b/>
          <w:sz w:val="44"/>
        </w:rPr>
      </w:pPr>
      <w:r>
        <w:rPr>
          <w:rFonts w:hint="eastAsia" w:asciiTheme="minorEastAsia" w:hAnsiTheme="minorEastAsia"/>
          <w:b/>
          <w:sz w:val="44"/>
          <w:u w:val="single"/>
        </w:rPr>
        <w:t>XXXX</w:t>
      </w:r>
      <w:r>
        <w:rPr>
          <w:rFonts w:hint="eastAsia" w:asciiTheme="minorEastAsia" w:hAnsiTheme="minorEastAsia"/>
          <w:b/>
          <w:sz w:val="44"/>
        </w:rPr>
        <w:t>专业建设指导委员会名单</w:t>
      </w:r>
    </w:p>
    <w:p>
      <w:pPr>
        <w:rPr>
          <w:sz w:val="28"/>
          <w:u w:val="single"/>
        </w:rPr>
      </w:pPr>
      <w:r>
        <w:rPr>
          <w:rFonts w:hint="eastAsia"/>
          <w:sz w:val="28"/>
        </w:rPr>
        <w:t>所属院系：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44"/>
        <w:gridCol w:w="1110"/>
        <w:gridCol w:w="917"/>
        <w:gridCol w:w="1701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委员会职务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 w:val="28"/>
        </w:rPr>
      </w:pPr>
      <w:r>
        <w:rPr>
          <w:rFonts w:hint="eastAsia"/>
          <w:sz w:val="28"/>
        </w:rPr>
        <w:t>说明：</w:t>
      </w:r>
    </w:p>
    <w:p>
      <w:pPr>
        <w:rPr>
          <w:sz w:val="28"/>
        </w:rPr>
      </w:pPr>
      <w:r>
        <w:rPr>
          <w:rFonts w:hint="eastAsia"/>
          <w:sz w:val="28"/>
        </w:rPr>
        <w:t>1.第二列“委员会职务”填写</w:t>
      </w:r>
      <w:bookmarkStart w:id="0" w:name="_GoBack"/>
      <w:bookmarkEnd w:id="0"/>
      <w:r>
        <w:rPr>
          <w:rFonts w:hint="eastAsia"/>
          <w:sz w:val="28"/>
        </w:rPr>
        <w:t>专业建设指导委员会中的职务分工，如主任、副主任等。</w:t>
      </w:r>
    </w:p>
    <w:p>
      <w:pPr>
        <w:rPr>
          <w:sz w:val="28"/>
        </w:rPr>
      </w:pPr>
      <w:r>
        <w:rPr>
          <w:rFonts w:hint="eastAsia"/>
          <w:sz w:val="28"/>
        </w:rPr>
        <w:t>2.专业建设指导委员会的成员应包含一定比例的行业或企业专家。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0EF"/>
    <w:rsid w:val="000A10A7"/>
    <w:rsid w:val="00465E1E"/>
    <w:rsid w:val="00484DA5"/>
    <w:rsid w:val="00636A85"/>
    <w:rsid w:val="006F7A7D"/>
    <w:rsid w:val="007200EF"/>
    <w:rsid w:val="007B19CE"/>
    <w:rsid w:val="00BF6C09"/>
    <w:rsid w:val="00D14561"/>
    <w:rsid w:val="00E41F11"/>
    <w:rsid w:val="795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2017-05-22T06:10:00Z</dcterms:created>
  <dc:creator>李树刚</dc:creator>
  <cp:lastModifiedBy>Administrator</cp:lastModifiedBy>
  <dcterms:modified xsi:type="dcterms:W3CDTF">2017-05-22T07:40:15Z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